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387" w:rsidRPr="00904BD0" w:rsidRDefault="00B03387" w:rsidP="00F77297">
      <w:pPr>
        <w:spacing w:line="312" w:lineRule="auto"/>
        <w:jc w:val="center"/>
        <w:rPr>
          <w:rFonts w:ascii="Times New Roman" w:hAnsi="Times New Roman"/>
          <w:b/>
          <w:caps/>
          <w:sz w:val="22"/>
          <w:szCs w:val="22"/>
        </w:rPr>
      </w:pPr>
      <w:r>
        <w:rPr>
          <w:rFonts w:ascii="Times New Roman" w:hAnsi="Times New Roman"/>
          <w:b/>
          <w:caps/>
          <w:sz w:val="22"/>
          <w:szCs w:val="22"/>
        </w:rPr>
        <w:t>ÉpistÉ</w:t>
      </w:r>
      <w:r w:rsidRPr="00904BD0">
        <w:rPr>
          <w:rFonts w:ascii="Times New Roman" w:hAnsi="Times New Roman"/>
          <w:b/>
          <w:caps/>
          <w:sz w:val="22"/>
          <w:szCs w:val="22"/>
        </w:rPr>
        <w:t>mologie linguistique de la causalit</w:t>
      </w:r>
      <w:r>
        <w:rPr>
          <w:rFonts w:ascii="Times New Roman" w:hAnsi="Times New Roman"/>
          <w:b/>
          <w:caps/>
          <w:sz w:val="22"/>
          <w:szCs w:val="22"/>
        </w:rPr>
        <w:t>É</w:t>
      </w:r>
    </w:p>
    <w:p w:rsidR="00B03387" w:rsidRPr="00904BD0" w:rsidRDefault="00B03387" w:rsidP="00F77297">
      <w:pPr>
        <w:spacing w:line="312" w:lineRule="auto"/>
        <w:jc w:val="center"/>
        <w:rPr>
          <w:rFonts w:ascii="Times New Roman" w:hAnsi="Times New Roman"/>
          <w:sz w:val="22"/>
          <w:szCs w:val="22"/>
        </w:rPr>
      </w:pPr>
      <w:r w:rsidRPr="00904BD0">
        <w:rPr>
          <w:rFonts w:ascii="Times New Roman" w:hAnsi="Times New Roman"/>
          <w:sz w:val="22"/>
          <w:szCs w:val="22"/>
        </w:rPr>
        <w:t>Pierre F</w:t>
      </w:r>
      <w:r>
        <w:rPr>
          <w:rFonts w:ascii="Times New Roman" w:hAnsi="Times New Roman"/>
          <w:sz w:val="22"/>
          <w:szCs w:val="22"/>
        </w:rPr>
        <w:t>RATH (Université de Reims Champagne-Ardenne, Université Paris - Sorbonne)</w:t>
      </w:r>
    </w:p>
    <w:p w:rsidR="00B03387" w:rsidRPr="00904BD0" w:rsidRDefault="00B03387" w:rsidP="00F77297">
      <w:pPr>
        <w:spacing w:line="312" w:lineRule="auto"/>
        <w:jc w:val="both"/>
        <w:rPr>
          <w:rFonts w:ascii="Times New Roman" w:hAnsi="Times New Roman"/>
          <w:b/>
          <w:sz w:val="22"/>
          <w:szCs w:val="22"/>
        </w:rPr>
      </w:pPr>
    </w:p>
    <w:p w:rsidR="00B03387" w:rsidRPr="00904BD0" w:rsidRDefault="00B03387" w:rsidP="00F77297">
      <w:pPr>
        <w:spacing w:line="312" w:lineRule="auto"/>
        <w:jc w:val="both"/>
        <w:rPr>
          <w:rFonts w:ascii="Times New Roman" w:hAnsi="Times New Roman"/>
          <w:b/>
          <w:sz w:val="22"/>
          <w:szCs w:val="22"/>
        </w:rPr>
      </w:pPr>
      <w:r w:rsidRPr="00904BD0">
        <w:rPr>
          <w:rFonts w:ascii="Times New Roman" w:hAnsi="Times New Roman"/>
          <w:b/>
          <w:sz w:val="22"/>
          <w:szCs w:val="22"/>
        </w:rPr>
        <w:t>Introduction</w:t>
      </w:r>
      <w:r>
        <w:rPr>
          <w:rFonts w:ascii="Times New Roman" w:hAnsi="Times New Roman"/>
          <w:b/>
          <w:sz w:val="22"/>
          <w:szCs w:val="22"/>
        </w:rPr>
        <w:t>.</w:t>
      </w:r>
    </w:p>
    <w:p w:rsidR="00B03387" w:rsidRPr="00904BD0" w:rsidRDefault="00B03387" w:rsidP="00F77297">
      <w:pPr>
        <w:spacing w:line="312" w:lineRule="auto"/>
        <w:ind w:firstLine="708"/>
        <w:jc w:val="both"/>
        <w:rPr>
          <w:rFonts w:ascii="Times New Roman" w:hAnsi="Times New Roman"/>
          <w:sz w:val="22"/>
          <w:szCs w:val="22"/>
        </w:rPr>
      </w:pPr>
      <w:r w:rsidRPr="00904BD0">
        <w:rPr>
          <w:rFonts w:ascii="Times New Roman" w:hAnsi="Times New Roman"/>
          <w:sz w:val="22"/>
          <w:szCs w:val="22"/>
        </w:rPr>
        <w:t>La notion de cause semble généralement acceptée comme une sorte d</w:t>
      </w:r>
      <w:r>
        <w:rPr>
          <w:rFonts w:ascii="Times New Roman" w:hAnsi="Times New Roman"/>
          <w:sz w:val="22"/>
          <w:szCs w:val="22"/>
        </w:rPr>
        <w:t>’</w:t>
      </w:r>
      <w:r w:rsidRPr="00904BD0">
        <w:rPr>
          <w:rFonts w:ascii="Times New Roman" w:hAnsi="Times New Roman"/>
          <w:sz w:val="22"/>
          <w:szCs w:val="22"/>
        </w:rPr>
        <w:t>évidence qui s</w:t>
      </w:r>
      <w:r>
        <w:rPr>
          <w:rFonts w:ascii="Times New Roman" w:hAnsi="Times New Roman"/>
          <w:sz w:val="22"/>
          <w:szCs w:val="22"/>
        </w:rPr>
        <w:t>’</w:t>
      </w:r>
      <w:r w:rsidRPr="00904BD0">
        <w:rPr>
          <w:rFonts w:ascii="Times New Roman" w:hAnsi="Times New Roman"/>
          <w:sz w:val="22"/>
          <w:szCs w:val="22"/>
        </w:rPr>
        <w:t xml:space="preserve">exprime dans la langue, soit explicitement, comme dans </w:t>
      </w:r>
      <w:r w:rsidRPr="00904BD0">
        <w:rPr>
          <w:rFonts w:ascii="Times New Roman" w:hAnsi="Times New Roman"/>
          <w:i/>
          <w:sz w:val="22"/>
          <w:szCs w:val="22"/>
        </w:rPr>
        <w:t xml:space="preserve">Je prends un parapluie </w:t>
      </w:r>
      <w:r w:rsidRPr="009C0A33">
        <w:rPr>
          <w:rFonts w:ascii="Times New Roman" w:hAnsi="Times New Roman"/>
          <w:i/>
          <w:sz w:val="22"/>
          <w:szCs w:val="22"/>
          <w:u w:val="single"/>
        </w:rPr>
        <w:t>parce qu</w:t>
      </w:r>
      <w:r>
        <w:rPr>
          <w:rFonts w:ascii="Times New Roman" w:hAnsi="Times New Roman"/>
          <w:i/>
          <w:sz w:val="22"/>
          <w:szCs w:val="22"/>
          <w:u w:val="single"/>
        </w:rPr>
        <w:t>’</w:t>
      </w:r>
      <w:r w:rsidRPr="00904BD0">
        <w:rPr>
          <w:rFonts w:ascii="Times New Roman" w:hAnsi="Times New Roman"/>
          <w:i/>
          <w:sz w:val="22"/>
          <w:szCs w:val="22"/>
        </w:rPr>
        <w:t>il ple</w:t>
      </w:r>
      <w:r w:rsidRPr="00025635">
        <w:rPr>
          <w:rFonts w:ascii="Times New Roman" w:hAnsi="Times New Roman"/>
          <w:i/>
          <w:sz w:val="22"/>
          <w:szCs w:val="22"/>
        </w:rPr>
        <w:t>ut</w:t>
      </w:r>
      <w:r w:rsidRPr="00904BD0">
        <w:rPr>
          <w:rFonts w:ascii="Times New Roman" w:hAnsi="Times New Roman"/>
          <w:sz w:val="22"/>
          <w:szCs w:val="22"/>
        </w:rPr>
        <w:t xml:space="preserve"> ou </w:t>
      </w:r>
      <w:r w:rsidRPr="00904BD0">
        <w:rPr>
          <w:rFonts w:ascii="Times New Roman" w:hAnsi="Times New Roman"/>
          <w:i/>
          <w:sz w:val="22"/>
          <w:szCs w:val="22"/>
        </w:rPr>
        <w:t xml:space="preserve">Max a </w:t>
      </w:r>
      <w:r w:rsidRPr="009C0A33">
        <w:rPr>
          <w:rFonts w:ascii="Times New Roman" w:hAnsi="Times New Roman"/>
          <w:i/>
          <w:sz w:val="22"/>
          <w:szCs w:val="22"/>
          <w:u w:val="single"/>
        </w:rPr>
        <w:t>causé</w:t>
      </w:r>
      <w:r w:rsidRPr="00904BD0">
        <w:rPr>
          <w:rFonts w:ascii="Times New Roman" w:hAnsi="Times New Roman"/>
          <w:b/>
          <w:i/>
          <w:sz w:val="22"/>
          <w:szCs w:val="22"/>
        </w:rPr>
        <w:t xml:space="preserve"> </w:t>
      </w:r>
      <w:r w:rsidRPr="00904BD0">
        <w:rPr>
          <w:rFonts w:ascii="Times New Roman" w:hAnsi="Times New Roman"/>
          <w:i/>
          <w:sz w:val="22"/>
          <w:szCs w:val="22"/>
        </w:rPr>
        <w:t>la chute de Paul</w:t>
      </w:r>
      <w:r w:rsidRPr="00904BD0">
        <w:rPr>
          <w:rFonts w:ascii="Times New Roman" w:hAnsi="Times New Roman"/>
          <w:sz w:val="22"/>
          <w:szCs w:val="22"/>
        </w:rPr>
        <w:t xml:space="preserve">, soit implicitement comme dans </w:t>
      </w:r>
      <w:r w:rsidRPr="00904BD0">
        <w:rPr>
          <w:rFonts w:ascii="Times New Roman" w:hAnsi="Times New Roman"/>
          <w:i/>
          <w:sz w:val="22"/>
          <w:szCs w:val="22"/>
        </w:rPr>
        <w:t>L</w:t>
      </w:r>
      <w:r>
        <w:rPr>
          <w:rFonts w:ascii="Times New Roman" w:hAnsi="Times New Roman"/>
          <w:i/>
          <w:sz w:val="22"/>
          <w:szCs w:val="22"/>
        </w:rPr>
        <w:t>’</w:t>
      </w:r>
      <w:r w:rsidRPr="00904BD0">
        <w:rPr>
          <w:rFonts w:ascii="Times New Roman" w:hAnsi="Times New Roman"/>
          <w:i/>
          <w:sz w:val="22"/>
          <w:szCs w:val="22"/>
        </w:rPr>
        <w:t xml:space="preserve">exposition Picasso </w:t>
      </w:r>
      <w:r w:rsidRPr="009C0A33">
        <w:rPr>
          <w:rFonts w:ascii="Times New Roman" w:hAnsi="Times New Roman"/>
          <w:i/>
          <w:sz w:val="22"/>
          <w:szCs w:val="22"/>
          <w:u w:val="single"/>
        </w:rPr>
        <w:t>suscita</w:t>
      </w:r>
      <w:r w:rsidRPr="00904BD0">
        <w:rPr>
          <w:rFonts w:ascii="Times New Roman" w:hAnsi="Times New Roman"/>
          <w:i/>
          <w:sz w:val="22"/>
          <w:szCs w:val="22"/>
        </w:rPr>
        <w:t xml:space="preserve"> l</w:t>
      </w:r>
      <w:r>
        <w:rPr>
          <w:rFonts w:ascii="Times New Roman" w:hAnsi="Times New Roman"/>
          <w:i/>
          <w:sz w:val="22"/>
          <w:szCs w:val="22"/>
        </w:rPr>
        <w:t>’</w:t>
      </w:r>
      <w:r w:rsidRPr="00904BD0">
        <w:rPr>
          <w:rFonts w:ascii="Times New Roman" w:hAnsi="Times New Roman"/>
          <w:i/>
          <w:sz w:val="22"/>
          <w:szCs w:val="22"/>
        </w:rPr>
        <w:t>intérêt du public</w:t>
      </w:r>
      <w:r w:rsidRPr="00904BD0">
        <w:rPr>
          <w:rFonts w:ascii="Times New Roman" w:hAnsi="Times New Roman"/>
          <w:sz w:val="22"/>
          <w:szCs w:val="22"/>
        </w:rPr>
        <w:t xml:space="preserve"> ou </w:t>
      </w:r>
      <w:r w:rsidRPr="00904BD0">
        <w:rPr>
          <w:rFonts w:ascii="Times New Roman" w:hAnsi="Times New Roman"/>
          <w:i/>
          <w:sz w:val="22"/>
          <w:szCs w:val="22"/>
        </w:rPr>
        <w:t xml:space="preserve">Des pluies torrentielles ont </w:t>
      </w:r>
      <w:r w:rsidRPr="009C0A33">
        <w:rPr>
          <w:rFonts w:ascii="Times New Roman" w:hAnsi="Times New Roman"/>
          <w:i/>
          <w:sz w:val="22"/>
          <w:szCs w:val="22"/>
          <w:u w:val="single"/>
        </w:rPr>
        <w:t>provoqué</w:t>
      </w:r>
      <w:r w:rsidRPr="00904BD0">
        <w:rPr>
          <w:rFonts w:ascii="Times New Roman" w:hAnsi="Times New Roman"/>
          <w:i/>
          <w:sz w:val="22"/>
          <w:szCs w:val="22"/>
        </w:rPr>
        <w:t xml:space="preserve"> des inondations</w:t>
      </w:r>
      <w:r w:rsidRPr="00904BD0">
        <w:rPr>
          <w:rFonts w:ascii="Times New Roman" w:hAnsi="Times New Roman"/>
          <w:sz w:val="22"/>
          <w:szCs w:val="22"/>
        </w:rPr>
        <w:t xml:space="preserve">, voire </w:t>
      </w:r>
      <w:r w:rsidRPr="00904BD0">
        <w:rPr>
          <w:rFonts w:ascii="Times New Roman" w:hAnsi="Times New Roman"/>
          <w:i/>
          <w:sz w:val="22"/>
          <w:szCs w:val="22"/>
        </w:rPr>
        <w:t xml:space="preserve">Il est mort de honte </w:t>
      </w:r>
      <w:r w:rsidRPr="00904BD0">
        <w:rPr>
          <w:rFonts w:ascii="Times New Roman" w:hAnsi="Times New Roman"/>
          <w:sz w:val="22"/>
          <w:szCs w:val="22"/>
        </w:rPr>
        <w:t>ou</w:t>
      </w:r>
      <w:r w:rsidRPr="00904BD0">
        <w:rPr>
          <w:rFonts w:ascii="Times New Roman" w:hAnsi="Times New Roman"/>
          <w:i/>
          <w:sz w:val="22"/>
          <w:szCs w:val="22"/>
        </w:rPr>
        <w:t xml:space="preserve"> L’odeur de la mer</w:t>
      </w:r>
      <w:r w:rsidRPr="00904BD0">
        <w:rPr>
          <w:rFonts w:ascii="Times New Roman" w:hAnsi="Times New Roman"/>
          <w:sz w:val="22"/>
          <w:szCs w:val="22"/>
        </w:rPr>
        <w:t xml:space="preserve">. Dans ces deux derniers exemples, la causalité n’a pas de réalité lexicale, mais on admet qu’elle est présente au niveau sémantique. On parle alors parfois de « signe zéro de la cause ». </w:t>
      </w:r>
    </w:p>
    <w:p w:rsidR="00B03387" w:rsidRPr="00904BD0" w:rsidRDefault="00B03387" w:rsidP="00F77297">
      <w:pPr>
        <w:spacing w:line="312" w:lineRule="auto"/>
        <w:ind w:firstLine="708"/>
        <w:jc w:val="both"/>
        <w:rPr>
          <w:rFonts w:ascii="Times New Roman" w:hAnsi="Times New Roman"/>
          <w:sz w:val="22"/>
          <w:szCs w:val="22"/>
        </w:rPr>
      </w:pPr>
      <w:r w:rsidRPr="00904BD0">
        <w:rPr>
          <w:rFonts w:ascii="Times New Roman" w:hAnsi="Times New Roman"/>
          <w:sz w:val="22"/>
          <w:szCs w:val="22"/>
        </w:rPr>
        <w:t xml:space="preserve">Cet article se développera en trois parties. La première sera consacrée à une approche de la cause que nous qualifions d’ontologique, et que nous examinerons à partir des travaux de Leonard Talmy. Dans la seconde, nous tenterons de formuler une conception de la cause plus linguistique et plus anthropologique, illustrée dans le chapitre trois à l’ide de données recueillies dans un corpus de textes littéraires. La conclusion sera l’occasion de formuler une synthèse sur la notion de causalité.     </w:t>
      </w:r>
    </w:p>
    <w:p w:rsidR="00B03387" w:rsidRPr="00904BD0" w:rsidRDefault="00B03387" w:rsidP="00F77297">
      <w:pPr>
        <w:spacing w:line="312" w:lineRule="auto"/>
        <w:jc w:val="both"/>
        <w:rPr>
          <w:rFonts w:ascii="Times New Roman" w:hAnsi="Times New Roman"/>
          <w:sz w:val="22"/>
          <w:szCs w:val="22"/>
        </w:rPr>
      </w:pPr>
    </w:p>
    <w:p w:rsidR="00B03387" w:rsidRPr="00904BD0" w:rsidRDefault="00B03387" w:rsidP="00F77297">
      <w:pPr>
        <w:spacing w:line="312" w:lineRule="auto"/>
        <w:jc w:val="both"/>
        <w:rPr>
          <w:rFonts w:ascii="Times New Roman" w:hAnsi="Times New Roman"/>
          <w:b/>
          <w:sz w:val="22"/>
          <w:szCs w:val="22"/>
        </w:rPr>
      </w:pPr>
      <w:r w:rsidRPr="00904BD0">
        <w:rPr>
          <w:rFonts w:ascii="Times New Roman" w:hAnsi="Times New Roman"/>
          <w:b/>
          <w:sz w:val="22"/>
          <w:szCs w:val="22"/>
        </w:rPr>
        <w:t>1</w:t>
      </w:r>
      <w:r>
        <w:rPr>
          <w:rFonts w:ascii="Times New Roman" w:hAnsi="Times New Roman"/>
          <w:b/>
          <w:sz w:val="22"/>
          <w:szCs w:val="22"/>
        </w:rPr>
        <w:t>.</w:t>
      </w:r>
      <w:r w:rsidRPr="00904BD0">
        <w:rPr>
          <w:rFonts w:ascii="Times New Roman" w:hAnsi="Times New Roman"/>
          <w:b/>
          <w:sz w:val="22"/>
          <w:szCs w:val="22"/>
        </w:rPr>
        <w:t xml:space="preserve"> Une conception ontologique de la causalité</w:t>
      </w:r>
      <w:r>
        <w:rPr>
          <w:rFonts w:ascii="Times New Roman" w:hAnsi="Times New Roman"/>
          <w:b/>
          <w:sz w:val="22"/>
          <w:szCs w:val="22"/>
        </w:rPr>
        <w:t>.</w:t>
      </w:r>
    </w:p>
    <w:p w:rsidR="00B03387" w:rsidRPr="00904BD0" w:rsidRDefault="00B03387" w:rsidP="00F77297">
      <w:pPr>
        <w:spacing w:line="312" w:lineRule="auto"/>
        <w:ind w:firstLine="708"/>
        <w:jc w:val="both"/>
        <w:rPr>
          <w:rFonts w:ascii="Times New Roman" w:hAnsi="Times New Roman"/>
          <w:sz w:val="22"/>
          <w:szCs w:val="22"/>
        </w:rPr>
      </w:pPr>
      <w:r w:rsidRPr="00904BD0">
        <w:rPr>
          <w:rFonts w:ascii="Times New Roman" w:hAnsi="Times New Roman"/>
          <w:sz w:val="22"/>
          <w:szCs w:val="22"/>
        </w:rPr>
        <w:t xml:space="preserve">La causalité est tout à fait observable dans la langue. En première approche, on la distingue très clairement dans un grand nombre d’énoncés dans lesquels la survenue de certains évènements est attribuée à des événements antérieurs ou à des facteurs agissant de quelque manière. Dans un de nos exemples ci-dessus, c’est l’événement « il pleut » qui produit l’événement « j’ai pris un parapluie » ; dans un autre, l’événement « il est mort » est lié à un état intérieur nommé « honte ». </w:t>
      </w:r>
    </w:p>
    <w:p w:rsidR="00B03387" w:rsidRDefault="00B03387" w:rsidP="00F77297">
      <w:pPr>
        <w:spacing w:line="312" w:lineRule="auto"/>
        <w:ind w:firstLine="708"/>
        <w:jc w:val="both"/>
        <w:rPr>
          <w:rFonts w:ascii="Times New Roman" w:hAnsi="Times New Roman"/>
          <w:sz w:val="22"/>
          <w:szCs w:val="22"/>
        </w:rPr>
      </w:pPr>
      <w:r w:rsidRPr="00904BD0">
        <w:rPr>
          <w:rFonts w:ascii="Times New Roman" w:hAnsi="Times New Roman"/>
          <w:sz w:val="22"/>
          <w:szCs w:val="22"/>
        </w:rPr>
        <w:t xml:space="preserve">Cette réalité linguistique, on la considère tout naturellement comme une conséquence de l’existence de la cause dans le monde réel et dans celui des concepts. La pluie qui tombe et le fait de prendre un parapluie sont des événements réels, et si nous comprenons le lien causal qui les relie, c’est bien qu’ils ont un pendant conceptuel dans nos esprits. Pour la plupart des auteurs, les trois types d’existence, linguistique, réel et conceptuel sont intimement liés dans une sorte d’ontologie intriquée. C’est tout à fait le cas chez Leonard Talmy, comme on va le voir maintenant en étudiant sa conception de la causalité dans </w:t>
      </w:r>
      <w:r w:rsidRPr="00904BD0">
        <w:rPr>
          <w:rFonts w:ascii="Times New Roman" w:hAnsi="Times New Roman"/>
          <w:i/>
          <w:sz w:val="22"/>
          <w:szCs w:val="22"/>
        </w:rPr>
        <w:t>Toward a cognitive semantics</w:t>
      </w:r>
      <w:r w:rsidRPr="00904BD0">
        <w:rPr>
          <w:rFonts w:ascii="Times New Roman" w:hAnsi="Times New Roman"/>
          <w:sz w:val="22"/>
          <w:szCs w:val="22"/>
        </w:rPr>
        <w:t xml:space="preserve"> (2000). Les passages suivants sont extraits du chapitre 8, « The Semantics of Causation ». </w:t>
      </w:r>
    </w:p>
    <w:p w:rsidR="00B03387" w:rsidRPr="00904BD0" w:rsidRDefault="00B03387" w:rsidP="00F77297">
      <w:pPr>
        <w:spacing w:line="312" w:lineRule="auto"/>
        <w:ind w:firstLine="708"/>
        <w:jc w:val="both"/>
        <w:rPr>
          <w:rFonts w:ascii="Times New Roman" w:hAnsi="Times New Roman"/>
          <w:sz w:val="22"/>
          <w:szCs w:val="22"/>
        </w:rPr>
      </w:pPr>
    </w:p>
    <w:p w:rsidR="00B03387" w:rsidRDefault="00B03387" w:rsidP="00F77297">
      <w:pPr>
        <w:spacing w:line="312" w:lineRule="auto"/>
        <w:ind w:left="708"/>
        <w:jc w:val="both"/>
        <w:rPr>
          <w:rFonts w:ascii="Times New Roman" w:hAnsi="Times New Roman"/>
          <w:sz w:val="22"/>
          <w:szCs w:val="22"/>
          <w:lang w:val="en-GB"/>
        </w:rPr>
      </w:pPr>
      <w:r w:rsidRPr="00730B2A">
        <w:rPr>
          <w:rFonts w:ascii="Times New Roman" w:hAnsi="Times New Roman"/>
          <w:sz w:val="22"/>
          <w:szCs w:val="22"/>
          <w:lang w:val="en-US"/>
        </w:rPr>
        <w:t xml:space="preserve">« </w:t>
      </w:r>
      <w:r w:rsidRPr="00904BD0">
        <w:rPr>
          <w:rFonts w:ascii="Times New Roman" w:hAnsi="Times New Roman"/>
          <w:sz w:val="22"/>
          <w:szCs w:val="22"/>
          <w:lang w:val="en-GB"/>
        </w:rPr>
        <w:t xml:space="preserve">Although English is the main language tapped for examples, the semantic elements and situations dealt with are taken to be </w:t>
      </w:r>
      <w:r w:rsidRPr="009C0A33">
        <w:rPr>
          <w:rFonts w:ascii="Times New Roman" w:hAnsi="Times New Roman"/>
          <w:sz w:val="22"/>
          <w:szCs w:val="22"/>
          <w:u w:val="single"/>
          <w:lang w:val="en-GB"/>
        </w:rPr>
        <w:t>fundamental</w:t>
      </w:r>
      <w:r w:rsidRPr="00904BD0">
        <w:rPr>
          <w:rFonts w:ascii="Times New Roman" w:hAnsi="Times New Roman"/>
          <w:sz w:val="22"/>
          <w:szCs w:val="22"/>
          <w:lang w:val="en-GB"/>
        </w:rPr>
        <w:t xml:space="preserve">, figuring in the semantic basis of all languages – that is, taken to constitute a part of a </w:t>
      </w:r>
      <w:r w:rsidRPr="009C0A33">
        <w:rPr>
          <w:rFonts w:ascii="Times New Roman" w:hAnsi="Times New Roman"/>
          <w:sz w:val="22"/>
          <w:szCs w:val="22"/>
          <w:u w:val="single"/>
          <w:lang w:val="en-GB"/>
        </w:rPr>
        <w:t>universal semantic organization</w:t>
      </w:r>
      <w:r w:rsidRPr="00904BD0">
        <w:rPr>
          <w:rFonts w:ascii="Times New Roman" w:hAnsi="Times New Roman"/>
          <w:sz w:val="22"/>
          <w:szCs w:val="22"/>
          <w:lang w:val="en-GB"/>
        </w:rPr>
        <w:t>, deeper than those respects in which individual l</w:t>
      </w:r>
      <w:r>
        <w:rPr>
          <w:rFonts w:ascii="Times New Roman" w:hAnsi="Times New Roman"/>
          <w:sz w:val="22"/>
          <w:szCs w:val="22"/>
          <w:lang w:val="en-GB"/>
        </w:rPr>
        <w:t>anguages differ from each other</w:t>
      </w:r>
      <w:r w:rsidRPr="00730B2A">
        <w:rPr>
          <w:rFonts w:ascii="Times New Roman" w:hAnsi="Times New Roman"/>
          <w:sz w:val="22"/>
          <w:szCs w:val="22"/>
          <w:lang w:val="en-US"/>
        </w:rPr>
        <w:t> »</w:t>
      </w:r>
      <w:r w:rsidRPr="00904BD0">
        <w:rPr>
          <w:rFonts w:ascii="Times New Roman" w:hAnsi="Times New Roman"/>
          <w:sz w:val="22"/>
          <w:szCs w:val="22"/>
          <w:lang w:val="en-GB"/>
        </w:rPr>
        <w:t xml:space="preserve">. </w:t>
      </w:r>
    </w:p>
    <w:p w:rsidR="00B03387" w:rsidRPr="00904BD0" w:rsidRDefault="00B03387" w:rsidP="00F77297">
      <w:pPr>
        <w:spacing w:line="312" w:lineRule="auto"/>
        <w:ind w:left="708"/>
        <w:jc w:val="both"/>
        <w:rPr>
          <w:rFonts w:ascii="Times New Roman" w:hAnsi="Times New Roman"/>
          <w:sz w:val="22"/>
          <w:szCs w:val="22"/>
          <w:lang w:val="en-GB"/>
        </w:rPr>
      </w:pPr>
    </w:p>
    <w:p w:rsidR="00B03387" w:rsidRDefault="00B03387" w:rsidP="00F77297">
      <w:pPr>
        <w:spacing w:line="312" w:lineRule="auto"/>
        <w:jc w:val="both"/>
        <w:rPr>
          <w:rFonts w:ascii="Times New Roman" w:hAnsi="Times New Roman"/>
          <w:sz w:val="22"/>
          <w:szCs w:val="22"/>
        </w:rPr>
      </w:pPr>
      <w:r w:rsidRPr="00904BD0">
        <w:rPr>
          <w:rFonts w:ascii="Times New Roman" w:hAnsi="Times New Roman"/>
          <w:sz w:val="22"/>
          <w:szCs w:val="22"/>
        </w:rPr>
        <w:t>La causalité est ainsi un élément dans une « organisation sémantique universelle » qui constitue le fondement de toutes les langues</w:t>
      </w:r>
      <w:r w:rsidRPr="00904BD0">
        <w:rPr>
          <w:rStyle w:val="FootnoteReference"/>
          <w:rFonts w:ascii="Times New Roman" w:hAnsi="Times New Roman"/>
          <w:sz w:val="22"/>
          <w:szCs w:val="22"/>
        </w:rPr>
        <w:footnoteReference w:id="1"/>
      </w:r>
      <w:r w:rsidRPr="00904BD0">
        <w:rPr>
          <w:rFonts w:ascii="Times New Roman" w:hAnsi="Times New Roman"/>
          <w:sz w:val="22"/>
          <w:szCs w:val="22"/>
        </w:rPr>
        <w:t>. Talmy la subdivise en « situations sémantiques causatives », chacune liée à une structure syntaxique :</w:t>
      </w:r>
    </w:p>
    <w:p w:rsidR="00B03387" w:rsidRPr="00904BD0" w:rsidRDefault="00B03387" w:rsidP="00F77297">
      <w:pPr>
        <w:spacing w:line="312" w:lineRule="auto"/>
        <w:jc w:val="both"/>
        <w:rPr>
          <w:rFonts w:ascii="Times New Roman" w:hAnsi="Times New Roman"/>
          <w:sz w:val="22"/>
          <w:szCs w:val="22"/>
        </w:rPr>
      </w:pPr>
    </w:p>
    <w:p w:rsidR="00B03387" w:rsidRPr="00904BD0" w:rsidRDefault="00B03387" w:rsidP="00F77297">
      <w:pPr>
        <w:spacing w:line="312" w:lineRule="auto"/>
        <w:ind w:left="708"/>
        <w:jc w:val="both"/>
        <w:rPr>
          <w:rFonts w:ascii="Times New Roman" w:hAnsi="Times New Roman"/>
          <w:sz w:val="22"/>
          <w:szCs w:val="22"/>
          <w:lang w:val="en-GB"/>
        </w:rPr>
      </w:pPr>
      <w:r w:rsidRPr="00730B2A">
        <w:rPr>
          <w:rFonts w:ascii="Times New Roman" w:hAnsi="Times New Roman"/>
          <w:sz w:val="22"/>
          <w:szCs w:val="22"/>
          <w:lang w:val="en-US"/>
        </w:rPr>
        <w:t>« </w:t>
      </w:r>
      <w:r w:rsidRPr="00904BD0">
        <w:rPr>
          <w:rFonts w:ascii="Times New Roman" w:hAnsi="Times New Roman"/>
          <w:sz w:val="22"/>
          <w:szCs w:val="22"/>
          <w:lang w:val="en-GB"/>
        </w:rPr>
        <w:t xml:space="preserve">With this study broadly located within the framework of generative semantics and syntax, for each type of </w:t>
      </w:r>
      <w:r w:rsidRPr="009C0A33">
        <w:rPr>
          <w:rFonts w:ascii="Times New Roman" w:hAnsi="Times New Roman"/>
          <w:sz w:val="22"/>
          <w:szCs w:val="22"/>
          <w:u w:val="single"/>
          <w:lang w:val="en-GB"/>
        </w:rPr>
        <w:t>causative semantic situation</w:t>
      </w:r>
      <w:r w:rsidRPr="00904BD0">
        <w:rPr>
          <w:rFonts w:ascii="Times New Roman" w:hAnsi="Times New Roman"/>
          <w:sz w:val="22"/>
          <w:szCs w:val="22"/>
          <w:lang w:val="en-GB"/>
        </w:rPr>
        <w:t xml:space="preserve"> I propose an underlying </w:t>
      </w:r>
      <w:r w:rsidRPr="009C0A33">
        <w:rPr>
          <w:rFonts w:ascii="Times New Roman" w:hAnsi="Times New Roman"/>
          <w:sz w:val="22"/>
          <w:szCs w:val="22"/>
          <w:u w:val="single"/>
          <w:lang w:val="en-GB"/>
        </w:rPr>
        <w:t>syntactic structure</w:t>
      </w:r>
      <w:r w:rsidRPr="00904BD0">
        <w:rPr>
          <w:rFonts w:ascii="Times New Roman" w:hAnsi="Times New Roman"/>
          <w:sz w:val="22"/>
          <w:szCs w:val="22"/>
          <w:lang w:val="en-GB"/>
        </w:rPr>
        <w:t xml:space="preserve"> and subsequent derivation to provide a compact formulation in which a situation’s semantic components and their interrelations are explicitly indicated…</w:t>
      </w:r>
      <w:r w:rsidRPr="00730B2A">
        <w:rPr>
          <w:rFonts w:ascii="Times New Roman" w:hAnsi="Times New Roman"/>
          <w:sz w:val="22"/>
          <w:szCs w:val="22"/>
          <w:lang w:val="en-US"/>
        </w:rPr>
        <w:t> »</w:t>
      </w:r>
    </w:p>
    <w:p w:rsidR="00B03387" w:rsidRDefault="00B03387" w:rsidP="00F77297">
      <w:pPr>
        <w:spacing w:line="312" w:lineRule="auto"/>
        <w:jc w:val="both"/>
        <w:rPr>
          <w:rFonts w:ascii="Times New Roman" w:hAnsi="Times New Roman"/>
          <w:sz w:val="22"/>
          <w:szCs w:val="22"/>
          <w:lang w:val="en-GB"/>
        </w:rPr>
      </w:pPr>
    </w:p>
    <w:p w:rsidR="00B03387" w:rsidRDefault="00B03387" w:rsidP="00F77297">
      <w:pPr>
        <w:spacing w:line="312" w:lineRule="auto"/>
        <w:jc w:val="both"/>
        <w:rPr>
          <w:rFonts w:ascii="Times New Roman" w:hAnsi="Times New Roman"/>
          <w:sz w:val="22"/>
          <w:szCs w:val="22"/>
        </w:rPr>
      </w:pPr>
      <w:r w:rsidRPr="00904BD0">
        <w:rPr>
          <w:rFonts w:ascii="Times New Roman" w:hAnsi="Times New Roman"/>
          <w:sz w:val="22"/>
          <w:szCs w:val="22"/>
        </w:rPr>
        <w:t>Il poursuit en donnant une liste de « situations sémantiques causatives », dont voici quelques exemples</w:t>
      </w:r>
      <w:r>
        <w:rPr>
          <w:rFonts w:ascii="Times New Roman" w:hAnsi="Times New Roman"/>
          <w:sz w:val="22"/>
          <w:szCs w:val="22"/>
        </w:rPr>
        <w:t> :</w:t>
      </w:r>
    </w:p>
    <w:p w:rsidR="00B03387" w:rsidRPr="00904BD0" w:rsidRDefault="00B03387" w:rsidP="00F77297">
      <w:pPr>
        <w:spacing w:line="312" w:lineRule="auto"/>
        <w:jc w:val="both"/>
        <w:rPr>
          <w:rFonts w:ascii="Times New Roman" w:hAnsi="Times New Roman"/>
          <w:sz w:val="22"/>
          <w:szCs w:val="22"/>
        </w:rPr>
      </w:pPr>
    </w:p>
    <w:p w:rsidR="00B03387" w:rsidRPr="00025635" w:rsidRDefault="00B03387" w:rsidP="00F77297">
      <w:pPr>
        <w:numPr>
          <w:ilvl w:val="0"/>
          <w:numId w:val="2"/>
        </w:numPr>
        <w:spacing w:line="312" w:lineRule="auto"/>
        <w:jc w:val="both"/>
        <w:rPr>
          <w:rFonts w:ascii="Times New Roman" w:hAnsi="Times New Roman"/>
          <w:sz w:val="22"/>
          <w:szCs w:val="22"/>
          <w:lang w:val="en-GB"/>
        </w:rPr>
      </w:pPr>
      <w:r w:rsidRPr="00904BD0">
        <w:rPr>
          <w:rFonts w:ascii="Times New Roman" w:hAnsi="Times New Roman"/>
          <w:sz w:val="22"/>
          <w:szCs w:val="22"/>
          <w:lang w:val="en-GB"/>
        </w:rPr>
        <w:t>Autonomous ev</w:t>
      </w:r>
      <w:r w:rsidRPr="00025635">
        <w:rPr>
          <w:rFonts w:ascii="Times New Roman" w:hAnsi="Times New Roman"/>
          <w:sz w:val="22"/>
          <w:szCs w:val="22"/>
          <w:lang w:val="en-GB"/>
        </w:rPr>
        <w:t xml:space="preserve">ent : </w:t>
      </w:r>
      <w:r w:rsidRPr="00025635">
        <w:rPr>
          <w:rFonts w:ascii="Times New Roman" w:hAnsi="Times New Roman"/>
          <w:sz w:val="22"/>
          <w:szCs w:val="22"/>
          <w:lang w:val="en-GB"/>
        </w:rPr>
        <w:tab/>
      </w:r>
      <w:r w:rsidRPr="00025635">
        <w:rPr>
          <w:rFonts w:ascii="Times New Roman" w:hAnsi="Times New Roman"/>
          <w:sz w:val="22"/>
          <w:szCs w:val="22"/>
          <w:lang w:val="en-GB"/>
        </w:rPr>
        <w:tab/>
        <w:t>The vase broke</w:t>
      </w:r>
    </w:p>
    <w:p w:rsidR="00B03387" w:rsidRPr="00025635" w:rsidRDefault="00B03387" w:rsidP="00F77297">
      <w:pPr>
        <w:numPr>
          <w:ilvl w:val="0"/>
          <w:numId w:val="2"/>
        </w:numPr>
        <w:spacing w:line="312" w:lineRule="auto"/>
        <w:jc w:val="both"/>
        <w:rPr>
          <w:rFonts w:ascii="Times New Roman" w:hAnsi="Times New Roman"/>
          <w:sz w:val="22"/>
          <w:szCs w:val="22"/>
          <w:lang w:val="en-GB"/>
        </w:rPr>
      </w:pPr>
      <w:r w:rsidRPr="00025635">
        <w:rPr>
          <w:rFonts w:ascii="Times New Roman" w:hAnsi="Times New Roman"/>
          <w:sz w:val="22"/>
          <w:szCs w:val="22"/>
          <w:lang w:val="en-GB"/>
        </w:rPr>
        <w:t xml:space="preserve">Basic causation : </w:t>
      </w:r>
      <w:r w:rsidRPr="00025635">
        <w:rPr>
          <w:rFonts w:ascii="Times New Roman" w:hAnsi="Times New Roman"/>
          <w:sz w:val="22"/>
          <w:szCs w:val="22"/>
          <w:lang w:val="en-GB"/>
        </w:rPr>
        <w:tab/>
      </w:r>
      <w:r w:rsidRPr="00025635">
        <w:rPr>
          <w:rFonts w:ascii="Times New Roman" w:hAnsi="Times New Roman"/>
          <w:sz w:val="22"/>
          <w:szCs w:val="22"/>
          <w:lang w:val="en-GB"/>
        </w:rPr>
        <w:tab/>
        <w:t>The vase broke as a result of a ball rolling into it</w:t>
      </w:r>
    </w:p>
    <w:p w:rsidR="00B03387" w:rsidRPr="00025635" w:rsidRDefault="00B03387" w:rsidP="00F77297">
      <w:pPr>
        <w:numPr>
          <w:ilvl w:val="0"/>
          <w:numId w:val="2"/>
        </w:numPr>
        <w:spacing w:line="312" w:lineRule="auto"/>
        <w:jc w:val="both"/>
        <w:rPr>
          <w:rFonts w:ascii="Times New Roman" w:hAnsi="Times New Roman"/>
          <w:sz w:val="22"/>
          <w:szCs w:val="22"/>
          <w:lang w:val="en-GB"/>
        </w:rPr>
      </w:pPr>
      <w:r w:rsidRPr="00025635">
        <w:rPr>
          <w:rFonts w:ascii="Times New Roman" w:hAnsi="Times New Roman"/>
          <w:sz w:val="22"/>
          <w:szCs w:val="22"/>
          <w:lang w:val="en-GB"/>
        </w:rPr>
        <w:t xml:space="preserve">Event causation : </w:t>
      </w:r>
      <w:r w:rsidRPr="00025635">
        <w:rPr>
          <w:rFonts w:ascii="Times New Roman" w:hAnsi="Times New Roman"/>
          <w:sz w:val="22"/>
          <w:szCs w:val="22"/>
          <w:lang w:val="en-GB"/>
        </w:rPr>
        <w:tab/>
      </w:r>
      <w:r w:rsidRPr="00025635">
        <w:rPr>
          <w:rFonts w:ascii="Times New Roman" w:hAnsi="Times New Roman"/>
          <w:sz w:val="22"/>
          <w:szCs w:val="22"/>
          <w:lang w:val="en-GB"/>
        </w:rPr>
        <w:tab/>
        <w:t>A ball’s rolling into it broke the vase</w:t>
      </w:r>
    </w:p>
    <w:p w:rsidR="00B03387" w:rsidRPr="00025635" w:rsidRDefault="00B03387" w:rsidP="00F77297">
      <w:pPr>
        <w:numPr>
          <w:ilvl w:val="0"/>
          <w:numId w:val="2"/>
        </w:numPr>
        <w:spacing w:line="312" w:lineRule="auto"/>
        <w:jc w:val="both"/>
        <w:rPr>
          <w:rFonts w:ascii="Times New Roman" w:hAnsi="Times New Roman"/>
          <w:sz w:val="22"/>
          <w:szCs w:val="22"/>
          <w:lang w:val="en-GB"/>
        </w:rPr>
      </w:pPr>
      <w:r w:rsidRPr="00025635">
        <w:rPr>
          <w:rFonts w:ascii="Times New Roman" w:hAnsi="Times New Roman"/>
          <w:sz w:val="22"/>
          <w:szCs w:val="22"/>
          <w:lang w:val="en-GB"/>
        </w:rPr>
        <w:t xml:space="preserve">Instrument causation : </w:t>
      </w:r>
      <w:r>
        <w:rPr>
          <w:rFonts w:ascii="Times New Roman" w:hAnsi="Times New Roman"/>
          <w:sz w:val="22"/>
          <w:szCs w:val="22"/>
          <w:lang w:val="en-GB"/>
        </w:rPr>
        <w:tab/>
      </w:r>
      <w:r w:rsidRPr="00025635">
        <w:rPr>
          <w:rFonts w:ascii="Times New Roman" w:hAnsi="Times New Roman"/>
          <w:sz w:val="22"/>
          <w:szCs w:val="22"/>
          <w:lang w:val="en-GB"/>
        </w:rPr>
        <w:tab/>
        <w:t>A ball broke the vase by rolling into it</w:t>
      </w:r>
    </w:p>
    <w:p w:rsidR="00B03387" w:rsidRPr="00025635" w:rsidRDefault="00B03387" w:rsidP="00F77297">
      <w:pPr>
        <w:numPr>
          <w:ilvl w:val="0"/>
          <w:numId w:val="2"/>
        </w:numPr>
        <w:spacing w:line="312" w:lineRule="auto"/>
        <w:jc w:val="both"/>
        <w:rPr>
          <w:rFonts w:ascii="Times New Roman" w:hAnsi="Times New Roman"/>
          <w:sz w:val="22"/>
          <w:szCs w:val="22"/>
          <w:lang w:val="en-GB"/>
        </w:rPr>
      </w:pPr>
      <w:r w:rsidRPr="00025635">
        <w:rPr>
          <w:rFonts w:ascii="Times New Roman" w:hAnsi="Times New Roman"/>
          <w:sz w:val="22"/>
          <w:szCs w:val="22"/>
          <w:lang w:val="en-GB"/>
        </w:rPr>
        <w:t xml:space="preserve">Onset causation : </w:t>
      </w:r>
      <w:r w:rsidRPr="00025635">
        <w:rPr>
          <w:rFonts w:ascii="Times New Roman" w:hAnsi="Times New Roman"/>
          <w:sz w:val="22"/>
          <w:szCs w:val="22"/>
          <w:lang w:val="en-GB"/>
        </w:rPr>
        <w:tab/>
      </w:r>
      <w:r w:rsidRPr="00025635">
        <w:rPr>
          <w:rFonts w:ascii="Times New Roman" w:hAnsi="Times New Roman"/>
          <w:sz w:val="22"/>
          <w:szCs w:val="22"/>
          <w:lang w:val="en-GB"/>
        </w:rPr>
        <w:tab/>
        <w:t>I pushed the box across the ice of the frozen pond</w:t>
      </w:r>
    </w:p>
    <w:p w:rsidR="00B03387" w:rsidRPr="00904BD0" w:rsidRDefault="00B03387" w:rsidP="00F77297">
      <w:pPr>
        <w:spacing w:line="312" w:lineRule="auto"/>
        <w:ind w:left="2832" w:firstLine="708"/>
        <w:jc w:val="both"/>
        <w:rPr>
          <w:rFonts w:ascii="Times New Roman" w:hAnsi="Times New Roman"/>
          <w:sz w:val="22"/>
          <w:szCs w:val="22"/>
          <w:lang w:val="en-GB"/>
        </w:rPr>
      </w:pPr>
      <w:r w:rsidRPr="00904BD0">
        <w:rPr>
          <w:rFonts w:ascii="Times New Roman" w:hAnsi="Times New Roman"/>
          <w:sz w:val="22"/>
          <w:szCs w:val="22"/>
          <w:lang w:val="en-GB"/>
        </w:rPr>
        <w:t>(I set it in motion and stayed put)</w:t>
      </w:r>
    </w:p>
    <w:p w:rsidR="00B03387" w:rsidRPr="00025635" w:rsidRDefault="00B03387" w:rsidP="00F77297">
      <w:pPr>
        <w:numPr>
          <w:ilvl w:val="0"/>
          <w:numId w:val="2"/>
        </w:numPr>
        <w:spacing w:line="312" w:lineRule="auto"/>
        <w:jc w:val="both"/>
        <w:rPr>
          <w:rFonts w:ascii="Times New Roman" w:hAnsi="Times New Roman"/>
          <w:sz w:val="22"/>
          <w:szCs w:val="22"/>
          <w:lang w:val="en-GB"/>
        </w:rPr>
      </w:pPr>
      <w:r w:rsidRPr="00904BD0">
        <w:rPr>
          <w:rFonts w:ascii="Times New Roman" w:hAnsi="Times New Roman"/>
          <w:sz w:val="22"/>
          <w:szCs w:val="22"/>
          <w:lang w:val="en-GB"/>
        </w:rPr>
        <w:t xml:space="preserve">Extended causation: </w:t>
      </w:r>
      <w:r w:rsidRPr="00904BD0">
        <w:rPr>
          <w:rFonts w:ascii="Times New Roman" w:hAnsi="Times New Roman"/>
          <w:sz w:val="22"/>
          <w:szCs w:val="22"/>
          <w:lang w:val="en-GB"/>
        </w:rPr>
        <w:tab/>
      </w:r>
      <w:r w:rsidRPr="00904BD0">
        <w:rPr>
          <w:rFonts w:ascii="Times New Roman" w:hAnsi="Times New Roman"/>
          <w:sz w:val="22"/>
          <w:szCs w:val="22"/>
          <w:lang w:val="en-GB"/>
        </w:rPr>
        <w:tab/>
      </w:r>
      <w:r w:rsidRPr="00025635">
        <w:rPr>
          <w:rFonts w:ascii="Times New Roman" w:hAnsi="Times New Roman"/>
          <w:sz w:val="22"/>
          <w:szCs w:val="22"/>
          <w:lang w:val="en-GB"/>
        </w:rPr>
        <w:t xml:space="preserve">I pushed the box across the ice of the frozen pond </w:t>
      </w:r>
    </w:p>
    <w:p w:rsidR="00B03387" w:rsidRPr="00025635" w:rsidRDefault="00B03387" w:rsidP="00F77297">
      <w:pPr>
        <w:spacing w:line="312" w:lineRule="auto"/>
        <w:ind w:left="2832" w:firstLine="708"/>
        <w:jc w:val="both"/>
        <w:rPr>
          <w:rFonts w:ascii="Times New Roman" w:hAnsi="Times New Roman"/>
          <w:sz w:val="22"/>
          <w:szCs w:val="22"/>
          <w:lang w:val="en-GB"/>
        </w:rPr>
      </w:pPr>
      <w:r w:rsidRPr="00025635">
        <w:rPr>
          <w:rFonts w:ascii="Times New Roman" w:hAnsi="Times New Roman"/>
          <w:sz w:val="22"/>
          <w:szCs w:val="22"/>
          <w:lang w:val="en-GB"/>
        </w:rPr>
        <w:t>(I set it in motion, going along with it)</w:t>
      </w:r>
    </w:p>
    <w:p w:rsidR="00B03387" w:rsidRPr="00025635" w:rsidRDefault="00B03387" w:rsidP="00F77297">
      <w:pPr>
        <w:numPr>
          <w:ilvl w:val="0"/>
          <w:numId w:val="2"/>
        </w:numPr>
        <w:spacing w:line="312" w:lineRule="auto"/>
        <w:jc w:val="both"/>
        <w:rPr>
          <w:rFonts w:ascii="Times New Roman" w:hAnsi="Times New Roman"/>
          <w:sz w:val="22"/>
          <w:szCs w:val="22"/>
          <w:lang w:val="en-GB"/>
        </w:rPr>
      </w:pPr>
      <w:r w:rsidRPr="00025635">
        <w:rPr>
          <w:rFonts w:ascii="Times New Roman" w:hAnsi="Times New Roman"/>
          <w:sz w:val="22"/>
          <w:szCs w:val="22"/>
          <w:lang w:val="en-GB"/>
        </w:rPr>
        <w:t xml:space="preserve">Enabling causation: </w:t>
      </w:r>
      <w:r w:rsidRPr="00025635">
        <w:rPr>
          <w:rFonts w:ascii="Times New Roman" w:hAnsi="Times New Roman"/>
          <w:sz w:val="22"/>
          <w:szCs w:val="22"/>
          <w:lang w:val="en-GB"/>
        </w:rPr>
        <w:tab/>
      </w:r>
      <w:r w:rsidRPr="00025635">
        <w:rPr>
          <w:rFonts w:ascii="Times New Roman" w:hAnsi="Times New Roman"/>
          <w:sz w:val="22"/>
          <w:szCs w:val="22"/>
          <w:lang w:val="en-GB"/>
        </w:rPr>
        <w:tab/>
        <w:t>I emptied he tub by pulling the plug</w:t>
      </w:r>
    </w:p>
    <w:p w:rsidR="00B03387" w:rsidRPr="00025635" w:rsidRDefault="00B03387" w:rsidP="00F77297">
      <w:pPr>
        <w:numPr>
          <w:ilvl w:val="0"/>
          <w:numId w:val="2"/>
        </w:numPr>
        <w:spacing w:line="312" w:lineRule="auto"/>
        <w:jc w:val="both"/>
        <w:rPr>
          <w:rFonts w:ascii="Times New Roman" w:hAnsi="Times New Roman"/>
          <w:sz w:val="22"/>
          <w:szCs w:val="22"/>
          <w:lang w:val="en-GB"/>
        </w:rPr>
      </w:pPr>
      <w:r w:rsidRPr="00025635">
        <w:rPr>
          <w:rFonts w:ascii="Times New Roman" w:hAnsi="Times New Roman"/>
          <w:sz w:val="22"/>
          <w:szCs w:val="22"/>
          <w:lang w:val="en-GB"/>
        </w:rPr>
        <w:t xml:space="preserve">Agent causation: </w:t>
      </w:r>
      <w:r w:rsidRPr="00025635">
        <w:rPr>
          <w:rFonts w:ascii="Times New Roman" w:hAnsi="Times New Roman"/>
          <w:sz w:val="22"/>
          <w:szCs w:val="22"/>
          <w:lang w:val="en-GB"/>
        </w:rPr>
        <w:tab/>
      </w:r>
      <w:r w:rsidRPr="00025635">
        <w:rPr>
          <w:rFonts w:ascii="Times New Roman" w:hAnsi="Times New Roman"/>
          <w:sz w:val="22"/>
          <w:szCs w:val="22"/>
          <w:lang w:val="en-GB"/>
        </w:rPr>
        <w:tab/>
        <w:t xml:space="preserve">I broke the vase by rolling a ball into it </w:t>
      </w:r>
    </w:p>
    <w:p w:rsidR="00B03387" w:rsidRPr="00025635" w:rsidRDefault="00B03387" w:rsidP="00F77297">
      <w:pPr>
        <w:spacing w:line="312" w:lineRule="auto"/>
        <w:ind w:left="3960" w:firstLine="288"/>
        <w:jc w:val="both"/>
        <w:rPr>
          <w:rFonts w:ascii="Times New Roman" w:hAnsi="Times New Roman"/>
          <w:sz w:val="22"/>
          <w:szCs w:val="22"/>
          <w:lang w:val="en-GB"/>
        </w:rPr>
      </w:pPr>
      <w:r w:rsidRPr="00025635">
        <w:rPr>
          <w:rFonts w:ascii="Times New Roman" w:hAnsi="Times New Roman"/>
          <w:sz w:val="22"/>
          <w:szCs w:val="22"/>
          <w:lang w:val="en-GB"/>
        </w:rPr>
        <w:t xml:space="preserve">(with intended outcome) </w:t>
      </w:r>
    </w:p>
    <w:p w:rsidR="00B03387" w:rsidRPr="00025635" w:rsidRDefault="00B03387" w:rsidP="00F77297">
      <w:pPr>
        <w:numPr>
          <w:ilvl w:val="0"/>
          <w:numId w:val="2"/>
        </w:numPr>
        <w:spacing w:line="312" w:lineRule="auto"/>
        <w:jc w:val="both"/>
        <w:rPr>
          <w:rFonts w:ascii="Times New Roman" w:hAnsi="Times New Roman"/>
          <w:sz w:val="22"/>
          <w:szCs w:val="22"/>
          <w:lang w:val="en-GB"/>
        </w:rPr>
      </w:pPr>
      <w:r w:rsidRPr="00025635">
        <w:rPr>
          <w:rFonts w:ascii="Times New Roman" w:hAnsi="Times New Roman"/>
          <w:sz w:val="22"/>
          <w:szCs w:val="22"/>
          <w:lang w:val="en-GB"/>
        </w:rPr>
        <w:t xml:space="preserve">Author causation: </w:t>
      </w:r>
      <w:r w:rsidRPr="00025635">
        <w:rPr>
          <w:rFonts w:ascii="Times New Roman" w:hAnsi="Times New Roman"/>
          <w:sz w:val="22"/>
          <w:szCs w:val="22"/>
          <w:lang w:val="en-GB"/>
        </w:rPr>
        <w:tab/>
      </w:r>
      <w:r>
        <w:rPr>
          <w:rFonts w:ascii="Times New Roman" w:hAnsi="Times New Roman"/>
          <w:sz w:val="22"/>
          <w:szCs w:val="22"/>
          <w:lang w:val="en-GB"/>
        </w:rPr>
        <w:tab/>
      </w:r>
      <w:r w:rsidRPr="00025635">
        <w:rPr>
          <w:rFonts w:ascii="Times New Roman" w:hAnsi="Times New Roman"/>
          <w:sz w:val="22"/>
          <w:szCs w:val="22"/>
          <w:lang w:val="en-GB"/>
        </w:rPr>
        <w:t xml:space="preserve">I broke the vase by rolling a ball into it </w:t>
      </w:r>
    </w:p>
    <w:p w:rsidR="00B03387" w:rsidRPr="00025635" w:rsidRDefault="00B03387" w:rsidP="00F77297">
      <w:pPr>
        <w:spacing w:line="312" w:lineRule="auto"/>
        <w:ind w:left="4248"/>
        <w:jc w:val="both"/>
        <w:rPr>
          <w:rFonts w:ascii="Times New Roman" w:hAnsi="Times New Roman"/>
          <w:sz w:val="22"/>
          <w:szCs w:val="22"/>
          <w:lang w:val="en-GB"/>
        </w:rPr>
      </w:pPr>
      <w:r w:rsidRPr="00025635">
        <w:rPr>
          <w:rFonts w:ascii="Times New Roman" w:hAnsi="Times New Roman"/>
          <w:sz w:val="22"/>
          <w:szCs w:val="22"/>
          <w:lang w:val="en-GB"/>
        </w:rPr>
        <w:t xml:space="preserve">(with unintended outcome). </w:t>
      </w:r>
    </w:p>
    <w:p w:rsidR="00B03387" w:rsidRPr="00025635" w:rsidRDefault="00B03387" w:rsidP="00F77297">
      <w:pPr>
        <w:spacing w:line="312" w:lineRule="auto"/>
        <w:ind w:left="2832" w:firstLine="708"/>
        <w:jc w:val="both"/>
        <w:rPr>
          <w:rFonts w:ascii="Times New Roman" w:hAnsi="Times New Roman"/>
          <w:sz w:val="22"/>
          <w:szCs w:val="22"/>
          <w:lang w:val="en-GB"/>
        </w:rPr>
      </w:pPr>
      <w:r w:rsidRPr="00025635">
        <w:rPr>
          <w:rFonts w:ascii="Times New Roman" w:hAnsi="Times New Roman"/>
          <w:sz w:val="22"/>
          <w:szCs w:val="22"/>
          <w:lang w:val="en-GB"/>
        </w:rPr>
        <w:t>I mislaid the pen somewhere in the kitchen</w:t>
      </w:r>
    </w:p>
    <w:p w:rsidR="00B03387" w:rsidRPr="00025635" w:rsidRDefault="00B03387" w:rsidP="00F77297">
      <w:pPr>
        <w:numPr>
          <w:ilvl w:val="0"/>
          <w:numId w:val="2"/>
        </w:numPr>
        <w:spacing w:line="312" w:lineRule="auto"/>
        <w:jc w:val="both"/>
        <w:rPr>
          <w:rFonts w:ascii="Times New Roman" w:hAnsi="Times New Roman"/>
          <w:sz w:val="22"/>
          <w:szCs w:val="22"/>
          <w:lang w:val="en-GB"/>
        </w:rPr>
      </w:pPr>
      <w:r w:rsidRPr="00904BD0">
        <w:rPr>
          <w:rFonts w:ascii="Times New Roman" w:hAnsi="Times New Roman"/>
          <w:sz w:val="22"/>
          <w:szCs w:val="22"/>
        </w:rPr>
        <w:t>« </w:t>
      </w:r>
      <w:r>
        <w:rPr>
          <w:rFonts w:ascii="Times New Roman" w:hAnsi="Times New Roman"/>
          <w:sz w:val="22"/>
          <w:szCs w:val="22"/>
          <w:lang w:val="en-GB"/>
        </w:rPr>
        <w:t>Undergoer</w:t>
      </w:r>
      <w:r w:rsidRPr="00904BD0">
        <w:rPr>
          <w:rFonts w:ascii="Times New Roman" w:hAnsi="Times New Roman"/>
          <w:sz w:val="22"/>
          <w:szCs w:val="22"/>
        </w:rPr>
        <w:t> »</w:t>
      </w:r>
      <w:r w:rsidRPr="00025635">
        <w:rPr>
          <w:rFonts w:ascii="Times New Roman" w:hAnsi="Times New Roman"/>
          <w:sz w:val="22"/>
          <w:szCs w:val="22"/>
          <w:lang w:val="en-GB"/>
        </w:rPr>
        <w:t xml:space="preserve"> self-agentive causation</w:t>
      </w:r>
      <w:r>
        <w:rPr>
          <w:rFonts w:ascii="Times New Roman" w:hAnsi="Times New Roman"/>
          <w:sz w:val="22"/>
          <w:szCs w:val="22"/>
          <w:lang w:val="en-GB"/>
        </w:rPr>
        <w:t xml:space="preserve"> </w:t>
      </w:r>
      <w:r w:rsidRPr="00025635">
        <w:rPr>
          <w:rFonts w:ascii="Times New Roman" w:hAnsi="Times New Roman"/>
          <w:sz w:val="22"/>
          <w:szCs w:val="22"/>
          <w:lang w:val="en-GB"/>
        </w:rPr>
        <w:t xml:space="preserve">: </w:t>
      </w:r>
    </w:p>
    <w:p w:rsidR="00B03387" w:rsidRPr="00025635" w:rsidRDefault="00B03387" w:rsidP="00F77297">
      <w:pPr>
        <w:spacing w:line="312" w:lineRule="auto"/>
        <w:ind w:left="2832" w:firstLine="708"/>
        <w:jc w:val="both"/>
        <w:rPr>
          <w:rFonts w:ascii="Times New Roman" w:hAnsi="Times New Roman"/>
          <w:sz w:val="22"/>
          <w:szCs w:val="22"/>
          <w:lang w:val="en-GB"/>
        </w:rPr>
      </w:pPr>
      <w:r w:rsidRPr="00025635">
        <w:rPr>
          <w:rFonts w:ascii="Times New Roman" w:hAnsi="Times New Roman"/>
          <w:sz w:val="22"/>
          <w:szCs w:val="22"/>
          <w:lang w:val="en-GB"/>
        </w:rPr>
        <w:t>I lost the pen somewhere in the kitchen</w:t>
      </w:r>
    </w:p>
    <w:p w:rsidR="00B03387" w:rsidRPr="00025635" w:rsidRDefault="00B03387" w:rsidP="00F77297">
      <w:pPr>
        <w:numPr>
          <w:ilvl w:val="0"/>
          <w:numId w:val="2"/>
        </w:numPr>
        <w:spacing w:line="312" w:lineRule="auto"/>
        <w:jc w:val="both"/>
        <w:rPr>
          <w:rFonts w:ascii="Times New Roman" w:hAnsi="Times New Roman"/>
          <w:sz w:val="22"/>
          <w:szCs w:val="22"/>
          <w:lang w:val="en-GB"/>
        </w:rPr>
      </w:pPr>
      <w:r w:rsidRPr="00025635">
        <w:rPr>
          <w:rFonts w:ascii="Times New Roman" w:hAnsi="Times New Roman"/>
          <w:sz w:val="22"/>
          <w:szCs w:val="22"/>
          <w:lang w:val="en-GB"/>
        </w:rPr>
        <w:t>Chain of agency</w:t>
      </w:r>
      <w:r>
        <w:rPr>
          <w:rFonts w:ascii="Times New Roman" w:hAnsi="Times New Roman"/>
          <w:sz w:val="22"/>
          <w:szCs w:val="22"/>
          <w:lang w:val="en-GB"/>
        </w:rPr>
        <w:t xml:space="preserve"> </w:t>
      </w:r>
      <w:r w:rsidRPr="00025635">
        <w:rPr>
          <w:rFonts w:ascii="Times New Roman" w:hAnsi="Times New Roman"/>
          <w:sz w:val="22"/>
          <w:szCs w:val="22"/>
          <w:lang w:val="en-GB"/>
        </w:rPr>
        <w:t xml:space="preserve">: </w:t>
      </w:r>
      <w:r w:rsidRPr="00025635">
        <w:rPr>
          <w:rFonts w:ascii="Times New Roman" w:hAnsi="Times New Roman"/>
          <w:sz w:val="22"/>
          <w:szCs w:val="22"/>
          <w:lang w:val="en-GB"/>
        </w:rPr>
        <w:tab/>
      </w:r>
      <w:r>
        <w:rPr>
          <w:rFonts w:ascii="Times New Roman" w:hAnsi="Times New Roman"/>
          <w:sz w:val="22"/>
          <w:szCs w:val="22"/>
          <w:lang w:val="en-GB"/>
        </w:rPr>
        <w:tab/>
      </w:r>
      <w:r w:rsidRPr="00025635">
        <w:rPr>
          <w:rFonts w:ascii="Times New Roman" w:hAnsi="Times New Roman"/>
          <w:sz w:val="22"/>
          <w:szCs w:val="22"/>
          <w:lang w:val="en-GB"/>
        </w:rPr>
        <w:t>The king sent for his pipe</w:t>
      </w:r>
    </w:p>
    <w:p w:rsidR="00B03387" w:rsidRPr="00904BD0" w:rsidRDefault="00B03387" w:rsidP="00F77297">
      <w:pPr>
        <w:spacing w:line="312" w:lineRule="auto"/>
        <w:ind w:left="3564" w:firstLine="684"/>
        <w:jc w:val="both"/>
        <w:rPr>
          <w:rFonts w:ascii="Times New Roman" w:hAnsi="Times New Roman"/>
          <w:sz w:val="22"/>
          <w:szCs w:val="22"/>
          <w:lang w:val="en-GB"/>
        </w:rPr>
      </w:pPr>
      <w:r w:rsidRPr="00904BD0">
        <w:rPr>
          <w:rFonts w:ascii="Times New Roman" w:hAnsi="Times New Roman"/>
          <w:sz w:val="22"/>
          <w:szCs w:val="22"/>
          <w:lang w:val="en-GB"/>
        </w:rPr>
        <w:t>(2-member chain of agency)</w:t>
      </w:r>
    </w:p>
    <w:p w:rsidR="00B03387" w:rsidRPr="00025635" w:rsidRDefault="00B03387" w:rsidP="00F77297">
      <w:pPr>
        <w:spacing w:line="312" w:lineRule="auto"/>
        <w:ind w:left="2832" w:firstLine="708"/>
        <w:jc w:val="both"/>
        <w:rPr>
          <w:rFonts w:ascii="Times New Roman" w:hAnsi="Times New Roman"/>
          <w:sz w:val="22"/>
          <w:szCs w:val="22"/>
          <w:lang w:val="en-GB"/>
        </w:rPr>
      </w:pPr>
      <w:r w:rsidRPr="00025635">
        <w:rPr>
          <w:rFonts w:ascii="Times New Roman" w:hAnsi="Times New Roman"/>
          <w:sz w:val="22"/>
          <w:szCs w:val="22"/>
          <w:lang w:val="en-GB"/>
        </w:rPr>
        <w:t xml:space="preserve">The king sent for his daughter to come </w:t>
      </w:r>
    </w:p>
    <w:p w:rsidR="00B03387" w:rsidRPr="00904BD0" w:rsidRDefault="00B03387" w:rsidP="00F77297">
      <w:pPr>
        <w:spacing w:line="312" w:lineRule="auto"/>
        <w:ind w:left="4152" w:firstLine="96"/>
        <w:jc w:val="both"/>
        <w:rPr>
          <w:rFonts w:ascii="Times New Roman" w:hAnsi="Times New Roman"/>
          <w:sz w:val="22"/>
          <w:szCs w:val="22"/>
          <w:lang w:val="en-GB"/>
        </w:rPr>
      </w:pPr>
      <w:r w:rsidRPr="00904BD0">
        <w:rPr>
          <w:rFonts w:ascii="Times New Roman" w:hAnsi="Times New Roman"/>
          <w:sz w:val="22"/>
          <w:szCs w:val="22"/>
          <w:lang w:val="en-GB"/>
        </w:rPr>
        <w:t>(3-member chain of agency)</w:t>
      </w:r>
    </w:p>
    <w:p w:rsidR="00B03387" w:rsidRPr="00025635" w:rsidRDefault="00B03387" w:rsidP="00F77297">
      <w:pPr>
        <w:spacing w:line="312" w:lineRule="auto"/>
        <w:ind w:left="3492" w:firstLine="48"/>
        <w:jc w:val="both"/>
        <w:rPr>
          <w:rFonts w:ascii="Times New Roman" w:hAnsi="Times New Roman"/>
          <w:sz w:val="22"/>
          <w:szCs w:val="22"/>
          <w:lang w:val="en-GB"/>
        </w:rPr>
      </w:pPr>
      <w:r w:rsidRPr="00025635">
        <w:rPr>
          <w:rFonts w:ascii="Times New Roman" w:hAnsi="Times New Roman"/>
          <w:sz w:val="22"/>
          <w:szCs w:val="22"/>
          <w:lang w:val="en-GB"/>
        </w:rPr>
        <w:t xml:space="preserve">The king had his daughter sent for </w:t>
      </w:r>
    </w:p>
    <w:p w:rsidR="00B03387" w:rsidRPr="00904BD0" w:rsidRDefault="00B03387" w:rsidP="00F77297">
      <w:pPr>
        <w:spacing w:line="312" w:lineRule="auto"/>
        <w:ind w:left="3564" w:firstLine="684"/>
        <w:jc w:val="both"/>
        <w:rPr>
          <w:rFonts w:ascii="Times New Roman" w:hAnsi="Times New Roman"/>
          <w:sz w:val="22"/>
          <w:szCs w:val="22"/>
          <w:lang w:val="en-GB"/>
        </w:rPr>
      </w:pPr>
      <w:r w:rsidRPr="00904BD0">
        <w:rPr>
          <w:rFonts w:ascii="Times New Roman" w:hAnsi="Times New Roman"/>
          <w:sz w:val="22"/>
          <w:szCs w:val="22"/>
          <w:lang w:val="en-GB"/>
        </w:rPr>
        <w:t>(4-member chain of agency)</w:t>
      </w:r>
    </w:p>
    <w:p w:rsidR="00B03387" w:rsidRPr="00904BD0" w:rsidRDefault="00B03387" w:rsidP="00F77297">
      <w:pPr>
        <w:numPr>
          <w:ilvl w:val="0"/>
          <w:numId w:val="2"/>
        </w:numPr>
        <w:spacing w:line="312" w:lineRule="auto"/>
        <w:jc w:val="both"/>
        <w:rPr>
          <w:rFonts w:ascii="Times New Roman" w:hAnsi="Times New Roman"/>
          <w:sz w:val="22"/>
          <w:szCs w:val="22"/>
          <w:lang w:val="en-GB"/>
        </w:rPr>
      </w:pPr>
      <w:r w:rsidRPr="00904BD0">
        <w:rPr>
          <w:rFonts w:ascii="Times New Roman" w:hAnsi="Times New Roman"/>
          <w:sz w:val="22"/>
          <w:szCs w:val="22"/>
          <w:lang w:val="en-GB"/>
        </w:rPr>
        <w:t>Etc.</w:t>
      </w:r>
    </w:p>
    <w:p w:rsidR="00B03387" w:rsidRDefault="00B03387" w:rsidP="00F77297">
      <w:pPr>
        <w:spacing w:line="312" w:lineRule="auto"/>
        <w:jc w:val="both"/>
        <w:rPr>
          <w:rFonts w:ascii="Times New Roman" w:hAnsi="Times New Roman"/>
          <w:sz w:val="22"/>
          <w:szCs w:val="22"/>
        </w:rPr>
      </w:pPr>
    </w:p>
    <w:p w:rsidR="00B03387" w:rsidRPr="00904BD0" w:rsidRDefault="00B03387" w:rsidP="00F77297">
      <w:pPr>
        <w:spacing w:line="312" w:lineRule="auto"/>
        <w:jc w:val="both"/>
        <w:rPr>
          <w:rFonts w:ascii="Times New Roman" w:hAnsi="Times New Roman"/>
          <w:sz w:val="22"/>
          <w:szCs w:val="22"/>
        </w:rPr>
      </w:pPr>
      <w:r w:rsidRPr="00904BD0">
        <w:rPr>
          <w:rFonts w:ascii="Times New Roman" w:hAnsi="Times New Roman"/>
          <w:sz w:val="22"/>
          <w:szCs w:val="22"/>
        </w:rPr>
        <w:t>Talmy examine ensuite des phrases comme</w:t>
      </w:r>
      <w:r>
        <w:rPr>
          <w:rFonts w:ascii="Times New Roman" w:hAnsi="Times New Roman"/>
          <w:sz w:val="22"/>
          <w:szCs w:val="22"/>
        </w:rPr>
        <w:t> :</w:t>
      </w:r>
    </w:p>
    <w:p w:rsidR="00B03387" w:rsidRDefault="00B03387" w:rsidP="00F77297">
      <w:pPr>
        <w:spacing w:line="312" w:lineRule="auto"/>
        <w:jc w:val="both"/>
        <w:rPr>
          <w:rFonts w:ascii="Times New Roman" w:hAnsi="Times New Roman"/>
          <w:i/>
          <w:sz w:val="22"/>
          <w:szCs w:val="22"/>
        </w:rPr>
      </w:pPr>
    </w:p>
    <w:p w:rsidR="00B03387" w:rsidRPr="009C0A33" w:rsidRDefault="00B03387" w:rsidP="00F77297">
      <w:pPr>
        <w:spacing w:line="312" w:lineRule="auto"/>
        <w:ind w:firstLine="708"/>
        <w:jc w:val="both"/>
        <w:rPr>
          <w:rFonts w:ascii="Times New Roman" w:hAnsi="Times New Roman"/>
          <w:sz w:val="22"/>
          <w:szCs w:val="22"/>
          <w:lang w:val="en-GB"/>
        </w:rPr>
      </w:pPr>
      <w:r w:rsidRPr="009C0A33">
        <w:rPr>
          <w:rFonts w:ascii="Times New Roman" w:hAnsi="Times New Roman"/>
          <w:sz w:val="22"/>
          <w:szCs w:val="22"/>
          <w:lang w:val="en-GB"/>
        </w:rPr>
        <w:t>- I helped the water flow out of the tank by enlarging the hole</w:t>
      </w:r>
    </w:p>
    <w:p w:rsidR="00B03387" w:rsidRPr="00730B2A" w:rsidRDefault="00B03387" w:rsidP="00F77297">
      <w:pPr>
        <w:spacing w:line="312" w:lineRule="auto"/>
        <w:jc w:val="both"/>
        <w:rPr>
          <w:rFonts w:ascii="Times New Roman" w:hAnsi="Times New Roman"/>
          <w:sz w:val="22"/>
          <w:szCs w:val="22"/>
          <w:lang w:val="en-US"/>
        </w:rPr>
      </w:pPr>
    </w:p>
    <w:p w:rsidR="00B03387" w:rsidRPr="00904BD0" w:rsidRDefault="00B03387" w:rsidP="00F77297">
      <w:pPr>
        <w:spacing w:line="312" w:lineRule="auto"/>
        <w:jc w:val="both"/>
        <w:rPr>
          <w:rFonts w:ascii="Times New Roman" w:hAnsi="Times New Roman"/>
          <w:sz w:val="22"/>
          <w:szCs w:val="22"/>
        </w:rPr>
      </w:pPr>
      <w:r w:rsidRPr="00904BD0">
        <w:rPr>
          <w:rFonts w:ascii="Times New Roman" w:hAnsi="Times New Roman"/>
          <w:sz w:val="22"/>
          <w:szCs w:val="22"/>
        </w:rPr>
        <w:t>Il y distingue deux types de causes, une ancrée dans le monde réel (l’eau coule de toute façon en raison de causes physiques comme la gravité), et l’autre due à un agent humain qui augmente le débit en agrandissant le trou d’écoulement. Il précise que les causes réelles doivent être exclues de la notion de sémantique causale (</w:t>
      </w:r>
      <w:r>
        <w:rPr>
          <w:rFonts w:ascii="Times New Roman" w:hAnsi="Times New Roman"/>
          <w:sz w:val="22"/>
          <w:szCs w:val="22"/>
        </w:rPr>
        <w:t>« </w:t>
      </w:r>
      <w:r w:rsidRPr="00904BD0">
        <w:rPr>
          <w:rFonts w:ascii="Times New Roman" w:hAnsi="Times New Roman"/>
          <w:sz w:val="22"/>
          <w:szCs w:val="22"/>
        </w:rPr>
        <w:t xml:space="preserve">[They] </w:t>
      </w:r>
      <w:r w:rsidRPr="00D16794">
        <w:rPr>
          <w:rFonts w:ascii="Times New Roman" w:hAnsi="Times New Roman"/>
          <w:sz w:val="22"/>
          <w:szCs w:val="22"/>
        </w:rPr>
        <w:t>must be excluded from the semantic causative notion</w:t>
      </w:r>
      <w:r>
        <w:rPr>
          <w:rFonts w:ascii="Times New Roman" w:hAnsi="Times New Roman"/>
          <w:sz w:val="22"/>
          <w:szCs w:val="22"/>
        </w:rPr>
        <w:t> »</w:t>
      </w:r>
      <w:r w:rsidRPr="00904BD0">
        <w:rPr>
          <w:rFonts w:ascii="Times New Roman" w:hAnsi="Times New Roman"/>
          <w:sz w:val="22"/>
          <w:szCs w:val="22"/>
        </w:rPr>
        <w:t>, p</w:t>
      </w:r>
      <w:r>
        <w:rPr>
          <w:rFonts w:ascii="Times New Roman" w:hAnsi="Times New Roman"/>
          <w:sz w:val="22"/>
          <w:szCs w:val="22"/>
        </w:rPr>
        <w:t>.</w:t>
      </w:r>
      <w:r w:rsidRPr="00904BD0">
        <w:rPr>
          <w:rFonts w:ascii="Times New Roman" w:hAnsi="Times New Roman"/>
          <w:sz w:val="22"/>
          <w:szCs w:val="22"/>
        </w:rPr>
        <w:t xml:space="preserve"> 478). Une phrase comme </w:t>
      </w:r>
      <w:r w:rsidRPr="00904BD0">
        <w:rPr>
          <w:rFonts w:ascii="Times New Roman" w:hAnsi="Times New Roman"/>
          <w:i/>
          <w:sz w:val="22"/>
          <w:szCs w:val="22"/>
        </w:rPr>
        <w:t>Water poured from the tank</w:t>
      </w:r>
      <w:r w:rsidRPr="00904BD0">
        <w:rPr>
          <w:rFonts w:ascii="Times New Roman" w:hAnsi="Times New Roman"/>
          <w:sz w:val="22"/>
          <w:szCs w:val="22"/>
        </w:rPr>
        <w:t xml:space="preserve"> est alors considérée, non comme une phrase causative, mais comme un événement autonome (</w:t>
      </w:r>
      <w:r w:rsidRPr="00904BD0">
        <w:rPr>
          <w:rFonts w:ascii="Times New Roman" w:hAnsi="Times New Roman"/>
          <w:i/>
          <w:sz w:val="22"/>
          <w:szCs w:val="22"/>
        </w:rPr>
        <w:t>automous event</w:t>
      </w:r>
      <w:r w:rsidRPr="00904BD0">
        <w:rPr>
          <w:rFonts w:ascii="Times New Roman" w:hAnsi="Times New Roman"/>
          <w:sz w:val="22"/>
          <w:szCs w:val="22"/>
        </w:rPr>
        <w:t>, voir au début de la liste des « situations sémantiques causatives » ci-dessus). Cependant la causalité physique est réintégrée dans la théorie par le truchement du concept :</w:t>
      </w:r>
    </w:p>
    <w:p w:rsidR="00B03387" w:rsidRDefault="00B03387" w:rsidP="00F77297">
      <w:pPr>
        <w:spacing w:line="312" w:lineRule="auto"/>
        <w:ind w:left="708"/>
        <w:jc w:val="both"/>
        <w:rPr>
          <w:rFonts w:ascii="Times New Roman" w:hAnsi="Times New Roman"/>
          <w:sz w:val="22"/>
          <w:szCs w:val="22"/>
        </w:rPr>
      </w:pPr>
    </w:p>
    <w:p w:rsidR="00B03387" w:rsidRPr="00904BD0" w:rsidRDefault="00B03387" w:rsidP="00F77297">
      <w:pPr>
        <w:spacing w:line="312" w:lineRule="auto"/>
        <w:ind w:left="708"/>
        <w:jc w:val="both"/>
        <w:rPr>
          <w:rFonts w:ascii="Times New Roman" w:hAnsi="Times New Roman"/>
          <w:sz w:val="22"/>
          <w:szCs w:val="22"/>
          <w:lang w:val="en-GB"/>
        </w:rPr>
      </w:pPr>
      <w:r w:rsidRPr="00730B2A">
        <w:rPr>
          <w:rFonts w:ascii="Times New Roman" w:hAnsi="Times New Roman"/>
          <w:sz w:val="22"/>
          <w:szCs w:val="22"/>
          <w:lang w:val="en-US"/>
        </w:rPr>
        <w:t>« </w:t>
      </w:r>
      <w:r w:rsidRPr="00904BD0">
        <w:rPr>
          <w:rFonts w:ascii="Times New Roman" w:hAnsi="Times New Roman"/>
          <w:sz w:val="22"/>
          <w:szCs w:val="22"/>
          <w:lang w:val="en-GB"/>
        </w:rPr>
        <w:t xml:space="preserve">The aim of the present study is to investigate the characteristics of this </w:t>
      </w:r>
      <w:r w:rsidRPr="00904BD0">
        <w:rPr>
          <w:rFonts w:ascii="Times New Roman" w:hAnsi="Times New Roman"/>
          <w:i/>
          <w:sz w:val="22"/>
          <w:szCs w:val="22"/>
          <w:lang w:val="en-GB"/>
        </w:rPr>
        <w:t>semantic</w:t>
      </w:r>
      <w:r w:rsidRPr="00904BD0">
        <w:rPr>
          <w:rFonts w:ascii="Times New Roman" w:hAnsi="Times New Roman"/>
          <w:sz w:val="22"/>
          <w:szCs w:val="22"/>
          <w:lang w:val="en-GB"/>
        </w:rPr>
        <w:t xml:space="preserve"> causation and non-causation, where « semantic » refers </w:t>
      </w:r>
      <w:r w:rsidRPr="00BE46F8">
        <w:rPr>
          <w:rFonts w:ascii="Times New Roman" w:hAnsi="Times New Roman"/>
          <w:sz w:val="22"/>
          <w:szCs w:val="22"/>
          <w:u w:val="single"/>
          <w:lang w:val="en-GB"/>
        </w:rPr>
        <w:t>to the organization of notions (including ones</w:t>
      </w:r>
      <w:r w:rsidRPr="00904BD0">
        <w:rPr>
          <w:rFonts w:ascii="Times New Roman" w:hAnsi="Times New Roman"/>
          <w:b/>
          <w:sz w:val="22"/>
          <w:szCs w:val="22"/>
          <w:lang w:val="en-GB"/>
        </w:rPr>
        <w:t xml:space="preserve"> </w:t>
      </w:r>
      <w:r w:rsidRPr="009C0A33">
        <w:rPr>
          <w:rFonts w:ascii="Times New Roman" w:hAnsi="Times New Roman"/>
          <w:sz w:val="22"/>
          <w:szCs w:val="22"/>
          <w:u w:val="single"/>
          <w:lang w:val="en-GB"/>
        </w:rPr>
        <w:t>about the physical world) in the mind pursuant to their expression by language</w:t>
      </w:r>
      <w:r w:rsidRPr="00904BD0">
        <w:rPr>
          <w:rFonts w:ascii="Times New Roman" w:hAnsi="Times New Roman"/>
          <w:sz w:val="22"/>
          <w:szCs w:val="22"/>
          <w:lang w:val="en-GB"/>
        </w:rPr>
        <w:t xml:space="preserve"> (rather than, say, the organization of p</w:t>
      </w:r>
      <w:r>
        <w:rPr>
          <w:rFonts w:ascii="Times New Roman" w:hAnsi="Times New Roman"/>
          <w:sz w:val="22"/>
          <w:szCs w:val="22"/>
          <w:lang w:val="en-GB"/>
        </w:rPr>
        <w:t>henomena in the physical world)</w:t>
      </w:r>
      <w:r w:rsidRPr="00730B2A">
        <w:rPr>
          <w:rFonts w:ascii="Times New Roman" w:hAnsi="Times New Roman"/>
          <w:sz w:val="22"/>
          <w:szCs w:val="22"/>
          <w:lang w:val="en-US"/>
        </w:rPr>
        <w:t xml:space="preserve">  »</w:t>
      </w:r>
      <w:r w:rsidRPr="00904BD0">
        <w:rPr>
          <w:rFonts w:ascii="Times New Roman" w:hAnsi="Times New Roman"/>
          <w:sz w:val="22"/>
          <w:szCs w:val="22"/>
          <w:lang w:val="en-GB"/>
        </w:rPr>
        <w:t>.</w:t>
      </w:r>
    </w:p>
    <w:p w:rsidR="00B03387" w:rsidRPr="00730B2A" w:rsidRDefault="00B03387" w:rsidP="00F77297">
      <w:pPr>
        <w:spacing w:line="312" w:lineRule="auto"/>
        <w:jc w:val="both"/>
        <w:rPr>
          <w:rFonts w:ascii="Times New Roman" w:hAnsi="Times New Roman"/>
          <w:sz w:val="22"/>
          <w:szCs w:val="22"/>
          <w:lang w:val="en-US"/>
        </w:rPr>
      </w:pPr>
    </w:p>
    <w:p w:rsidR="00B03387" w:rsidRPr="00904BD0" w:rsidRDefault="00B03387" w:rsidP="00F77297">
      <w:pPr>
        <w:spacing w:line="312" w:lineRule="auto"/>
        <w:jc w:val="both"/>
        <w:rPr>
          <w:rFonts w:ascii="Times New Roman" w:hAnsi="Times New Roman"/>
          <w:sz w:val="22"/>
          <w:szCs w:val="22"/>
        </w:rPr>
      </w:pPr>
      <w:r w:rsidRPr="00904BD0">
        <w:rPr>
          <w:rFonts w:ascii="Times New Roman" w:hAnsi="Times New Roman"/>
          <w:sz w:val="22"/>
          <w:szCs w:val="22"/>
        </w:rPr>
        <w:t>Pour Talmy donc, l’« organisation sémantique universelle » est une structure profonde ontologique qui comprend, outre la causalité, d’autres grandes notions qui permettent de comprendre le monde. Il ne les mentionne pas, mais on peut supposer qu’il s’agit de concepts comme la conséquence, le temps, l’espace, la qualité, etc. Nombre de théories linguistiques modernes reposent sur des ontologies plus ou moins explicites, plus ou moins structurées, qui admettent l’existence en soi d’entités sémantiques fondamentales et universelles</w:t>
      </w:r>
      <w:r w:rsidRPr="00904BD0">
        <w:rPr>
          <w:rStyle w:val="FootnoteReference"/>
          <w:rFonts w:ascii="Times New Roman" w:hAnsi="Times New Roman"/>
          <w:sz w:val="22"/>
          <w:szCs w:val="22"/>
        </w:rPr>
        <w:footnoteReference w:id="2"/>
      </w:r>
      <w:r w:rsidRPr="00904BD0">
        <w:rPr>
          <w:rFonts w:ascii="Times New Roman" w:hAnsi="Times New Roman"/>
          <w:sz w:val="22"/>
          <w:szCs w:val="22"/>
        </w:rPr>
        <w:t>. Elles sont les héritières des ontologies que les philosophes proposent et discutent depuis l’Antiquité. Celle d’Aristote par exemple comprenait dix éléments, à savoir la Substance, la Qualité, la Quantité, la Relation, l’Action, la Passion, le Temps, le Lieu, la Position, l</w:t>
      </w:r>
      <w:r>
        <w:rPr>
          <w:rFonts w:ascii="Times New Roman" w:hAnsi="Times New Roman"/>
          <w:sz w:val="22"/>
          <w:szCs w:val="22"/>
        </w:rPr>
        <w:t>’</w:t>
      </w:r>
      <w:r w:rsidRPr="00904BD0">
        <w:rPr>
          <w:rFonts w:ascii="Times New Roman" w:hAnsi="Times New Roman"/>
          <w:sz w:val="22"/>
          <w:szCs w:val="22"/>
        </w:rPr>
        <w:t xml:space="preserve">Avoir. </w:t>
      </w:r>
    </w:p>
    <w:p w:rsidR="00B03387" w:rsidRPr="00904BD0" w:rsidRDefault="00B03387" w:rsidP="00F77297">
      <w:pPr>
        <w:spacing w:line="312" w:lineRule="auto"/>
        <w:ind w:firstLine="709"/>
        <w:jc w:val="both"/>
        <w:rPr>
          <w:rFonts w:ascii="Times New Roman" w:hAnsi="Times New Roman"/>
          <w:sz w:val="22"/>
          <w:szCs w:val="22"/>
        </w:rPr>
      </w:pPr>
      <w:r w:rsidRPr="00904BD0">
        <w:rPr>
          <w:rFonts w:ascii="Times New Roman" w:hAnsi="Times New Roman"/>
          <w:sz w:val="22"/>
          <w:szCs w:val="22"/>
        </w:rPr>
        <w:t>Chez les Anciens, l’accent était mis sur l’</w:t>
      </w:r>
      <w:r w:rsidRPr="00904BD0">
        <w:rPr>
          <w:rFonts w:ascii="Times New Roman" w:hAnsi="Times New Roman"/>
          <w:i/>
          <w:sz w:val="22"/>
          <w:szCs w:val="22"/>
        </w:rPr>
        <w:t>existence</w:t>
      </w:r>
      <w:r w:rsidRPr="00904BD0">
        <w:rPr>
          <w:rFonts w:ascii="Times New Roman" w:hAnsi="Times New Roman"/>
          <w:sz w:val="22"/>
          <w:szCs w:val="22"/>
        </w:rPr>
        <w:t xml:space="preserve"> </w:t>
      </w:r>
      <w:r w:rsidRPr="00904BD0">
        <w:rPr>
          <w:rFonts w:ascii="Times New Roman" w:hAnsi="Times New Roman"/>
          <w:i/>
          <w:sz w:val="22"/>
          <w:szCs w:val="22"/>
        </w:rPr>
        <w:t>conjointe</w:t>
      </w:r>
      <w:r w:rsidRPr="00904BD0">
        <w:rPr>
          <w:rFonts w:ascii="Times New Roman" w:hAnsi="Times New Roman"/>
          <w:sz w:val="22"/>
          <w:szCs w:val="22"/>
        </w:rPr>
        <w:t xml:space="preserve">, </w:t>
      </w:r>
      <w:r w:rsidRPr="00904BD0">
        <w:rPr>
          <w:rFonts w:ascii="Times New Roman" w:hAnsi="Times New Roman"/>
          <w:i/>
          <w:sz w:val="22"/>
          <w:szCs w:val="22"/>
        </w:rPr>
        <w:t>réelle</w:t>
      </w:r>
      <w:r w:rsidRPr="00904BD0">
        <w:rPr>
          <w:rFonts w:ascii="Times New Roman" w:hAnsi="Times New Roman"/>
          <w:sz w:val="22"/>
          <w:szCs w:val="22"/>
        </w:rPr>
        <w:t xml:space="preserve"> </w:t>
      </w:r>
      <w:r w:rsidRPr="00904BD0">
        <w:rPr>
          <w:rFonts w:ascii="Times New Roman" w:hAnsi="Times New Roman"/>
          <w:i/>
          <w:sz w:val="22"/>
          <w:szCs w:val="22"/>
        </w:rPr>
        <w:t>et</w:t>
      </w:r>
      <w:r w:rsidRPr="00904BD0">
        <w:rPr>
          <w:rFonts w:ascii="Times New Roman" w:hAnsi="Times New Roman"/>
          <w:sz w:val="22"/>
          <w:szCs w:val="22"/>
        </w:rPr>
        <w:t xml:space="preserve"> </w:t>
      </w:r>
      <w:r w:rsidRPr="00904BD0">
        <w:rPr>
          <w:rFonts w:ascii="Times New Roman" w:hAnsi="Times New Roman"/>
          <w:i/>
          <w:sz w:val="22"/>
          <w:szCs w:val="22"/>
        </w:rPr>
        <w:t>conceptuelle</w:t>
      </w:r>
      <w:r w:rsidRPr="00904BD0">
        <w:rPr>
          <w:rFonts w:ascii="Times New Roman" w:hAnsi="Times New Roman"/>
          <w:sz w:val="22"/>
          <w:szCs w:val="22"/>
        </w:rPr>
        <w:t xml:space="preserve"> des entités ontologiques : « Le pensé et l’être sont une même chose », dit la déesse dans le </w:t>
      </w:r>
      <w:r w:rsidRPr="00904BD0">
        <w:rPr>
          <w:rFonts w:ascii="Times New Roman" w:hAnsi="Times New Roman"/>
          <w:i/>
          <w:sz w:val="22"/>
          <w:szCs w:val="22"/>
        </w:rPr>
        <w:t>Poème</w:t>
      </w:r>
      <w:r w:rsidRPr="00904BD0">
        <w:rPr>
          <w:rFonts w:ascii="Times New Roman" w:hAnsi="Times New Roman"/>
          <w:sz w:val="22"/>
          <w:szCs w:val="22"/>
        </w:rPr>
        <w:t xml:space="preserve"> de Parménide</w:t>
      </w:r>
      <w:r w:rsidRPr="00904BD0">
        <w:rPr>
          <w:rStyle w:val="FootnoteReference"/>
          <w:rFonts w:ascii="Times New Roman" w:hAnsi="Times New Roman"/>
          <w:sz w:val="22"/>
          <w:szCs w:val="22"/>
        </w:rPr>
        <w:footnoteReference w:id="3"/>
      </w:r>
      <w:r w:rsidRPr="00904BD0">
        <w:rPr>
          <w:rFonts w:ascii="Times New Roman" w:hAnsi="Times New Roman"/>
          <w:sz w:val="22"/>
          <w:szCs w:val="22"/>
        </w:rPr>
        <w:t>. Chez Descartes, nos concepts coïncident avec les choses du monde par la grâce de la volonté divine : la notion que je me fais de la cire correspond à la cire réelle parce que Dieu est bon et qu’il ne me trompe pas en plaçant en moi des concepts qui n’auraient pas de correspondants dans le réel</w:t>
      </w:r>
      <w:r w:rsidRPr="00904BD0">
        <w:rPr>
          <w:rStyle w:val="FootnoteReference"/>
          <w:rFonts w:ascii="Times New Roman" w:hAnsi="Times New Roman"/>
          <w:sz w:val="22"/>
          <w:szCs w:val="22"/>
        </w:rPr>
        <w:footnoteReference w:id="4"/>
      </w:r>
      <w:r w:rsidRPr="00904BD0">
        <w:rPr>
          <w:rFonts w:ascii="Times New Roman" w:hAnsi="Times New Roman"/>
          <w:sz w:val="22"/>
          <w:szCs w:val="22"/>
        </w:rPr>
        <w:t>. De là il n’y a qu’un pas pour considérer que les concepts sont premiers parce que sans e</w:t>
      </w:r>
      <w:r>
        <w:rPr>
          <w:rFonts w:ascii="Times New Roman" w:hAnsi="Times New Roman"/>
          <w:sz w:val="22"/>
          <w:szCs w:val="22"/>
        </w:rPr>
        <w:t xml:space="preserve">ux l’Être n’est pas accessible. </w:t>
      </w:r>
      <w:r w:rsidRPr="00904BD0">
        <w:rPr>
          <w:rFonts w:ascii="Times New Roman" w:hAnsi="Times New Roman"/>
          <w:sz w:val="22"/>
          <w:szCs w:val="22"/>
        </w:rPr>
        <w:t>C’est l’idée exprimée dans l’adage médiéval « Vox significat rem mediantibus conceptibus » (la parole signifie la chose par le moyen du concept), reprise au XX</w:t>
      </w:r>
      <w:r w:rsidRPr="00025635">
        <w:rPr>
          <w:rFonts w:ascii="Times New Roman" w:hAnsi="Times New Roman"/>
          <w:sz w:val="22"/>
          <w:szCs w:val="22"/>
          <w:vertAlign w:val="superscript"/>
        </w:rPr>
        <w:t>e</w:t>
      </w:r>
      <w:r w:rsidRPr="00904BD0">
        <w:rPr>
          <w:rFonts w:ascii="Times New Roman" w:hAnsi="Times New Roman"/>
          <w:sz w:val="22"/>
          <w:szCs w:val="22"/>
        </w:rPr>
        <w:t xml:space="preserve"> siècle par Ogden et Richards (1923) dans leur célèbre triangle sémiotique, et par nombre de théories linguistiques depuis.  </w:t>
      </w:r>
    </w:p>
    <w:p w:rsidR="00B03387" w:rsidRPr="00904BD0" w:rsidRDefault="00B03387" w:rsidP="00F77297">
      <w:pPr>
        <w:spacing w:line="312" w:lineRule="auto"/>
        <w:jc w:val="both"/>
        <w:rPr>
          <w:rFonts w:ascii="Times New Roman" w:hAnsi="Times New Roman"/>
          <w:b/>
          <w:i/>
          <w:sz w:val="22"/>
          <w:szCs w:val="22"/>
        </w:rPr>
      </w:pPr>
    </w:p>
    <w:p w:rsidR="00B03387" w:rsidRPr="00BE46F8" w:rsidRDefault="00B03387" w:rsidP="00F77297">
      <w:pPr>
        <w:spacing w:line="312" w:lineRule="auto"/>
        <w:jc w:val="both"/>
        <w:rPr>
          <w:rFonts w:ascii="Times New Roman" w:hAnsi="Times New Roman"/>
          <w:b/>
          <w:sz w:val="22"/>
          <w:szCs w:val="22"/>
        </w:rPr>
      </w:pPr>
      <w:r w:rsidRPr="00BE46F8">
        <w:rPr>
          <w:rFonts w:ascii="Times New Roman" w:hAnsi="Times New Roman"/>
          <w:b/>
          <w:sz w:val="22"/>
          <w:szCs w:val="22"/>
        </w:rPr>
        <w:t>Difficultés de la conception ontologique</w:t>
      </w:r>
      <w:r>
        <w:rPr>
          <w:rFonts w:ascii="Times New Roman" w:hAnsi="Times New Roman"/>
          <w:b/>
          <w:sz w:val="22"/>
          <w:szCs w:val="22"/>
        </w:rPr>
        <w:t>.</w:t>
      </w:r>
    </w:p>
    <w:p w:rsidR="00B03387" w:rsidRDefault="00B03387" w:rsidP="00F77297">
      <w:pPr>
        <w:spacing w:line="312" w:lineRule="auto"/>
        <w:ind w:firstLine="709"/>
        <w:jc w:val="both"/>
        <w:rPr>
          <w:rFonts w:ascii="Times New Roman" w:hAnsi="Times New Roman"/>
          <w:sz w:val="22"/>
          <w:szCs w:val="22"/>
        </w:rPr>
      </w:pPr>
      <w:r w:rsidRPr="00904BD0">
        <w:rPr>
          <w:rFonts w:ascii="Times New Roman" w:hAnsi="Times New Roman"/>
          <w:sz w:val="22"/>
          <w:szCs w:val="22"/>
        </w:rPr>
        <w:t>Que reprocher à cette conception ontologique ? se demande peut-être le lecteur. Deux choses essentiellement, d’ailleurs liées : le côté hypothétique des entités causale</w:t>
      </w:r>
      <w:r>
        <w:rPr>
          <w:rFonts w:ascii="Times New Roman" w:hAnsi="Times New Roman"/>
          <w:sz w:val="22"/>
          <w:szCs w:val="22"/>
        </w:rPr>
        <w:t>s</w:t>
      </w:r>
      <w:r w:rsidRPr="00904BD0">
        <w:rPr>
          <w:rFonts w:ascii="Times New Roman" w:hAnsi="Times New Roman"/>
          <w:sz w:val="22"/>
          <w:szCs w:val="22"/>
        </w:rPr>
        <w:t xml:space="preserve"> posées, et leur mode d’action incompréhensible. Reprenons les exemples du début.  </w:t>
      </w:r>
    </w:p>
    <w:p w:rsidR="00B03387" w:rsidRPr="00904BD0" w:rsidRDefault="00B03387" w:rsidP="00F77297">
      <w:pPr>
        <w:spacing w:line="312" w:lineRule="auto"/>
        <w:ind w:firstLine="420"/>
        <w:jc w:val="both"/>
        <w:rPr>
          <w:rFonts w:ascii="Times New Roman" w:hAnsi="Times New Roman"/>
          <w:sz w:val="22"/>
          <w:szCs w:val="22"/>
        </w:rPr>
      </w:pPr>
    </w:p>
    <w:p w:rsidR="00B03387" w:rsidRPr="00904BD0" w:rsidRDefault="00B03387" w:rsidP="00F77297">
      <w:pPr>
        <w:spacing w:line="312" w:lineRule="auto"/>
        <w:ind w:left="780"/>
        <w:jc w:val="both"/>
        <w:rPr>
          <w:rFonts w:ascii="Times New Roman" w:hAnsi="Times New Roman"/>
          <w:sz w:val="22"/>
          <w:szCs w:val="22"/>
        </w:rPr>
      </w:pPr>
      <w:r>
        <w:rPr>
          <w:rFonts w:ascii="Times New Roman" w:hAnsi="Times New Roman"/>
          <w:sz w:val="22"/>
          <w:szCs w:val="22"/>
        </w:rPr>
        <w:t xml:space="preserve">1) </w:t>
      </w:r>
      <w:r w:rsidRPr="00904BD0">
        <w:rPr>
          <w:rFonts w:ascii="Times New Roman" w:hAnsi="Times New Roman"/>
          <w:sz w:val="22"/>
          <w:szCs w:val="22"/>
        </w:rPr>
        <w:t xml:space="preserve">Je prends un parapluie </w:t>
      </w:r>
      <w:r w:rsidRPr="00BE46F8">
        <w:rPr>
          <w:rFonts w:ascii="Times New Roman" w:hAnsi="Times New Roman"/>
          <w:sz w:val="22"/>
          <w:szCs w:val="22"/>
          <w:u w:val="single"/>
        </w:rPr>
        <w:t>parce qu</w:t>
      </w:r>
      <w:r w:rsidRPr="00BE46F8">
        <w:rPr>
          <w:rFonts w:ascii="Times New Roman" w:hAnsi="Times New Roman"/>
          <w:sz w:val="22"/>
          <w:szCs w:val="22"/>
        </w:rPr>
        <w:t>’</w:t>
      </w:r>
      <w:r w:rsidRPr="00904BD0">
        <w:rPr>
          <w:rFonts w:ascii="Times New Roman" w:hAnsi="Times New Roman"/>
          <w:sz w:val="22"/>
          <w:szCs w:val="22"/>
        </w:rPr>
        <w:t>il pleut</w:t>
      </w:r>
      <w:r>
        <w:rPr>
          <w:rFonts w:ascii="Times New Roman" w:hAnsi="Times New Roman"/>
          <w:sz w:val="22"/>
          <w:szCs w:val="22"/>
        </w:rPr>
        <w:t>.</w:t>
      </w:r>
    </w:p>
    <w:p w:rsidR="00B03387" w:rsidRDefault="00B03387" w:rsidP="00F77297">
      <w:pPr>
        <w:spacing w:line="312" w:lineRule="auto"/>
        <w:ind w:left="780"/>
        <w:jc w:val="both"/>
        <w:rPr>
          <w:rFonts w:ascii="Times New Roman" w:hAnsi="Times New Roman"/>
          <w:sz w:val="22"/>
          <w:szCs w:val="22"/>
        </w:rPr>
      </w:pPr>
    </w:p>
    <w:p w:rsidR="00B03387" w:rsidRPr="00904BD0" w:rsidRDefault="00B03387" w:rsidP="00F77297">
      <w:pPr>
        <w:spacing w:line="312" w:lineRule="auto"/>
        <w:ind w:left="780"/>
        <w:jc w:val="both"/>
        <w:rPr>
          <w:rFonts w:ascii="Times New Roman" w:hAnsi="Times New Roman"/>
          <w:sz w:val="22"/>
          <w:szCs w:val="22"/>
        </w:rPr>
      </w:pPr>
      <w:r>
        <w:rPr>
          <w:rFonts w:ascii="Times New Roman" w:hAnsi="Times New Roman"/>
          <w:sz w:val="22"/>
          <w:szCs w:val="22"/>
        </w:rPr>
        <w:t xml:space="preserve">2) </w:t>
      </w:r>
      <w:r w:rsidRPr="00904BD0">
        <w:rPr>
          <w:rFonts w:ascii="Times New Roman" w:hAnsi="Times New Roman"/>
          <w:sz w:val="22"/>
          <w:szCs w:val="22"/>
        </w:rPr>
        <w:t xml:space="preserve">Max a </w:t>
      </w:r>
      <w:r w:rsidRPr="00BE46F8">
        <w:rPr>
          <w:rFonts w:ascii="Times New Roman" w:hAnsi="Times New Roman"/>
          <w:sz w:val="22"/>
          <w:szCs w:val="22"/>
          <w:u w:val="single"/>
        </w:rPr>
        <w:t>causé</w:t>
      </w:r>
      <w:r w:rsidRPr="00904BD0">
        <w:rPr>
          <w:rFonts w:ascii="Times New Roman" w:hAnsi="Times New Roman"/>
          <w:b/>
          <w:sz w:val="22"/>
          <w:szCs w:val="22"/>
        </w:rPr>
        <w:t xml:space="preserve"> </w:t>
      </w:r>
      <w:r w:rsidRPr="00904BD0">
        <w:rPr>
          <w:rFonts w:ascii="Times New Roman" w:hAnsi="Times New Roman"/>
          <w:sz w:val="22"/>
          <w:szCs w:val="22"/>
        </w:rPr>
        <w:t>la chute de Paul</w:t>
      </w:r>
      <w:r>
        <w:rPr>
          <w:rFonts w:ascii="Times New Roman" w:hAnsi="Times New Roman"/>
          <w:sz w:val="22"/>
          <w:szCs w:val="22"/>
        </w:rPr>
        <w:t>.</w:t>
      </w:r>
    </w:p>
    <w:p w:rsidR="00B03387" w:rsidRDefault="00B03387" w:rsidP="00F77297">
      <w:pPr>
        <w:spacing w:line="312" w:lineRule="auto"/>
        <w:ind w:left="780"/>
        <w:jc w:val="both"/>
        <w:rPr>
          <w:rFonts w:ascii="Times New Roman" w:hAnsi="Times New Roman"/>
          <w:sz w:val="22"/>
          <w:szCs w:val="22"/>
        </w:rPr>
      </w:pPr>
    </w:p>
    <w:p w:rsidR="00B03387" w:rsidRPr="00904BD0" w:rsidRDefault="00B03387" w:rsidP="00F77297">
      <w:pPr>
        <w:spacing w:line="312" w:lineRule="auto"/>
        <w:ind w:left="780"/>
        <w:jc w:val="both"/>
        <w:rPr>
          <w:rFonts w:ascii="Times New Roman" w:hAnsi="Times New Roman"/>
          <w:sz w:val="22"/>
          <w:szCs w:val="22"/>
        </w:rPr>
      </w:pPr>
      <w:r>
        <w:rPr>
          <w:rFonts w:ascii="Times New Roman" w:hAnsi="Times New Roman"/>
          <w:sz w:val="22"/>
          <w:szCs w:val="22"/>
        </w:rPr>
        <w:t xml:space="preserve">3) </w:t>
      </w:r>
      <w:r w:rsidRPr="00904BD0">
        <w:rPr>
          <w:rFonts w:ascii="Times New Roman" w:hAnsi="Times New Roman"/>
          <w:sz w:val="22"/>
          <w:szCs w:val="22"/>
        </w:rPr>
        <w:t>L</w:t>
      </w:r>
      <w:r>
        <w:rPr>
          <w:rFonts w:ascii="Times New Roman" w:hAnsi="Times New Roman"/>
          <w:sz w:val="22"/>
          <w:szCs w:val="22"/>
        </w:rPr>
        <w:t>’</w:t>
      </w:r>
      <w:r w:rsidRPr="00904BD0">
        <w:rPr>
          <w:rFonts w:ascii="Times New Roman" w:hAnsi="Times New Roman"/>
          <w:sz w:val="22"/>
          <w:szCs w:val="22"/>
        </w:rPr>
        <w:t xml:space="preserve">exposition Picasso </w:t>
      </w:r>
      <w:r w:rsidRPr="00BE46F8">
        <w:rPr>
          <w:rFonts w:ascii="Times New Roman" w:hAnsi="Times New Roman"/>
          <w:sz w:val="22"/>
          <w:szCs w:val="22"/>
          <w:u w:val="single"/>
        </w:rPr>
        <w:t>suscita</w:t>
      </w:r>
      <w:r w:rsidRPr="00904BD0">
        <w:rPr>
          <w:rFonts w:ascii="Times New Roman" w:hAnsi="Times New Roman"/>
          <w:sz w:val="22"/>
          <w:szCs w:val="22"/>
        </w:rPr>
        <w:t xml:space="preserve"> l</w:t>
      </w:r>
      <w:r>
        <w:rPr>
          <w:rFonts w:ascii="Times New Roman" w:hAnsi="Times New Roman"/>
          <w:sz w:val="22"/>
          <w:szCs w:val="22"/>
        </w:rPr>
        <w:t>’</w:t>
      </w:r>
      <w:r w:rsidRPr="00904BD0">
        <w:rPr>
          <w:rFonts w:ascii="Times New Roman" w:hAnsi="Times New Roman"/>
          <w:sz w:val="22"/>
          <w:szCs w:val="22"/>
        </w:rPr>
        <w:t>intérêt du public</w:t>
      </w:r>
      <w:r>
        <w:rPr>
          <w:rFonts w:ascii="Times New Roman" w:hAnsi="Times New Roman"/>
          <w:sz w:val="22"/>
          <w:szCs w:val="22"/>
        </w:rPr>
        <w:t>.</w:t>
      </w:r>
    </w:p>
    <w:p w:rsidR="00B03387" w:rsidRDefault="00B03387" w:rsidP="00F77297">
      <w:pPr>
        <w:spacing w:line="312" w:lineRule="auto"/>
        <w:ind w:left="780"/>
        <w:jc w:val="both"/>
        <w:rPr>
          <w:rFonts w:ascii="Times New Roman" w:hAnsi="Times New Roman"/>
          <w:sz w:val="22"/>
          <w:szCs w:val="22"/>
        </w:rPr>
      </w:pPr>
    </w:p>
    <w:p w:rsidR="00B03387" w:rsidRPr="00904BD0" w:rsidRDefault="00B03387" w:rsidP="00F77297">
      <w:pPr>
        <w:spacing w:line="312" w:lineRule="auto"/>
        <w:ind w:left="780"/>
        <w:jc w:val="both"/>
        <w:rPr>
          <w:rFonts w:ascii="Times New Roman" w:hAnsi="Times New Roman"/>
          <w:sz w:val="22"/>
          <w:szCs w:val="22"/>
        </w:rPr>
      </w:pPr>
      <w:r>
        <w:rPr>
          <w:rFonts w:ascii="Times New Roman" w:hAnsi="Times New Roman"/>
          <w:sz w:val="22"/>
          <w:szCs w:val="22"/>
        </w:rPr>
        <w:t xml:space="preserve">4) </w:t>
      </w:r>
      <w:r w:rsidRPr="00904BD0">
        <w:rPr>
          <w:rFonts w:ascii="Times New Roman" w:hAnsi="Times New Roman"/>
          <w:sz w:val="22"/>
          <w:szCs w:val="22"/>
        </w:rPr>
        <w:t xml:space="preserve">Des pluies torrentielles ont </w:t>
      </w:r>
      <w:r w:rsidRPr="00BE46F8">
        <w:rPr>
          <w:rFonts w:ascii="Times New Roman" w:hAnsi="Times New Roman"/>
          <w:sz w:val="22"/>
          <w:szCs w:val="22"/>
          <w:u w:val="single"/>
        </w:rPr>
        <w:t>provoqué</w:t>
      </w:r>
      <w:r w:rsidRPr="00904BD0">
        <w:rPr>
          <w:rFonts w:ascii="Times New Roman" w:hAnsi="Times New Roman"/>
          <w:sz w:val="22"/>
          <w:szCs w:val="22"/>
        </w:rPr>
        <w:t xml:space="preserve"> des inondations</w:t>
      </w:r>
      <w:r>
        <w:rPr>
          <w:rFonts w:ascii="Times New Roman" w:hAnsi="Times New Roman"/>
          <w:sz w:val="22"/>
          <w:szCs w:val="22"/>
        </w:rPr>
        <w:t>.</w:t>
      </w:r>
    </w:p>
    <w:p w:rsidR="00B03387" w:rsidRDefault="00B03387" w:rsidP="00F77297">
      <w:pPr>
        <w:spacing w:line="312" w:lineRule="auto"/>
        <w:ind w:left="780"/>
        <w:jc w:val="both"/>
        <w:rPr>
          <w:rFonts w:ascii="Times New Roman" w:hAnsi="Times New Roman"/>
          <w:sz w:val="22"/>
          <w:szCs w:val="22"/>
        </w:rPr>
      </w:pPr>
    </w:p>
    <w:p w:rsidR="00B03387" w:rsidRPr="00904BD0" w:rsidRDefault="00B03387" w:rsidP="00F77297">
      <w:pPr>
        <w:spacing w:line="312" w:lineRule="auto"/>
        <w:ind w:left="780"/>
        <w:jc w:val="both"/>
        <w:rPr>
          <w:rFonts w:ascii="Times New Roman" w:hAnsi="Times New Roman"/>
          <w:sz w:val="22"/>
          <w:szCs w:val="22"/>
        </w:rPr>
      </w:pPr>
      <w:r>
        <w:rPr>
          <w:rFonts w:ascii="Times New Roman" w:hAnsi="Times New Roman"/>
          <w:sz w:val="22"/>
          <w:szCs w:val="22"/>
        </w:rPr>
        <w:t xml:space="preserve">5) </w:t>
      </w:r>
      <w:r w:rsidRPr="00904BD0">
        <w:rPr>
          <w:rFonts w:ascii="Times New Roman" w:hAnsi="Times New Roman"/>
          <w:sz w:val="22"/>
          <w:szCs w:val="22"/>
        </w:rPr>
        <w:t>Il est mort de honte</w:t>
      </w:r>
      <w:r>
        <w:rPr>
          <w:rFonts w:ascii="Times New Roman" w:hAnsi="Times New Roman"/>
          <w:sz w:val="22"/>
          <w:szCs w:val="22"/>
        </w:rPr>
        <w:t>.</w:t>
      </w:r>
    </w:p>
    <w:p w:rsidR="00B03387" w:rsidRDefault="00B03387" w:rsidP="00F77297">
      <w:pPr>
        <w:spacing w:line="312" w:lineRule="auto"/>
        <w:ind w:left="780"/>
        <w:jc w:val="both"/>
        <w:rPr>
          <w:rFonts w:ascii="Times New Roman" w:hAnsi="Times New Roman"/>
          <w:sz w:val="22"/>
          <w:szCs w:val="22"/>
        </w:rPr>
      </w:pPr>
    </w:p>
    <w:p w:rsidR="00B03387" w:rsidRDefault="00B03387" w:rsidP="00F77297">
      <w:pPr>
        <w:spacing w:line="312" w:lineRule="auto"/>
        <w:ind w:left="780"/>
        <w:jc w:val="both"/>
        <w:rPr>
          <w:rFonts w:ascii="Times New Roman" w:hAnsi="Times New Roman"/>
          <w:sz w:val="22"/>
          <w:szCs w:val="22"/>
        </w:rPr>
      </w:pPr>
      <w:r>
        <w:rPr>
          <w:rFonts w:ascii="Times New Roman" w:hAnsi="Times New Roman"/>
          <w:sz w:val="22"/>
          <w:szCs w:val="22"/>
        </w:rPr>
        <w:t xml:space="preserve">6) </w:t>
      </w:r>
      <w:r w:rsidRPr="00904BD0">
        <w:rPr>
          <w:rFonts w:ascii="Times New Roman" w:hAnsi="Times New Roman"/>
          <w:sz w:val="22"/>
          <w:szCs w:val="22"/>
        </w:rPr>
        <w:t>L’odeur de la mer</w:t>
      </w:r>
      <w:r>
        <w:rPr>
          <w:rFonts w:ascii="Times New Roman" w:hAnsi="Times New Roman"/>
          <w:sz w:val="22"/>
          <w:szCs w:val="22"/>
        </w:rPr>
        <w:t>.</w:t>
      </w:r>
    </w:p>
    <w:p w:rsidR="00B03387" w:rsidRPr="00904BD0" w:rsidRDefault="00B03387" w:rsidP="00F77297">
      <w:pPr>
        <w:spacing w:line="312" w:lineRule="auto"/>
        <w:ind w:left="780"/>
        <w:jc w:val="both"/>
        <w:rPr>
          <w:rFonts w:ascii="Times New Roman" w:hAnsi="Times New Roman"/>
          <w:sz w:val="22"/>
          <w:szCs w:val="22"/>
        </w:rPr>
      </w:pPr>
    </w:p>
    <w:p w:rsidR="00B03387" w:rsidRPr="00904BD0" w:rsidRDefault="00B03387" w:rsidP="00F77297">
      <w:pPr>
        <w:spacing w:line="312" w:lineRule="auto"/>
        <w:jc w:val="both"/>
        <w:rPr>
          <w:rFonts w:ascii="Times New Roman" w:hAnsi="Times New Roman"/>
          <w:sz w:val="22"/>
          <w:szCs w:val="22"/>
        </w:rPr>
      </w:pPr>
      <w:r w:rsidRPr="00904BD0">
        <w:rPr>
          <w:rFonts w:ascii="Times New Roman" w:hAnsi="Times New Roman"/>
          <w:sz w:val="22"/>
          <w:szCs w:val="22"/>
        </w:rPr>
        <w:t xml:space="preserve">En 1, le locuteur conjoint explicitement deux propositions à l’aide de la conjonction de subordination </w:t>
      </w:r>
      <w:r w:rsidRPr="00904BD0">
        <w:rPr>
          <w:rFonts w:ascii="Times New Roman" w:hAnsi="Times New Roman"/>
          <w:i/>
          <w:sz w:val="22"/>
          <w:szCs w:val="22"/>
        </w:rPr>
        <w:t>parce que</w:t>
      </w:r>
      <w:r w:rsidRPr="00904BD0">
        <w:rPr>
          <w:rFonts w:ascii="Times New Roman" w:hAnsi="Times New Roman"/>
          <w:sz w:val="22"/>
          <w:szCs w:val="22"/>
        </w:rPr>
        <w:t xml:space="preserve">. Il aurait cependant pu s’en passer et dire </w:t>
      </w:r>
      <w:r w:rsidRPr="00904BD0">
        <w:rPr>
          <w:rFonts w:ascii="Times New Roman" w:hAnsi="Times New Roman"/>
          <w:i/>
          <w:sz w:val="22"/>
          <w:szCs w:val="22"/>
        </w:rPr>
        <w:t>Il pleut, je prends un parapluie,</w:t>
      </w:r>
      <w:r w:rsidRPr="00904BD0">
        <w:rPr>
          <w:rFonts w:ascii="Times New Roman" w:hAnsi="Times New Roman"/>
          <w:sz w:val="22"/>
          <w:szCs w:val="22"/>
        </w:rPr>
        <w:t xml:space="preserve"> ou bien </w:t>
      </w:r>
      <w:r w:rsidRPr="00904BD0">
        <w:rPr>
          <w:rFonts w:ascii="Times New Roman" w:hAnsi="Times New Roman"/>
          <w:i/>
          <w:sz w:val="22"/>
          <w:szCs w:val="22"/>
        </w:rPr>
        <w:t>Je prends un parapluie, il pleut.</w:t>
      </w:r>
      <w:r w:rsidRPr="00904BD0">
        <w:rPr>
          <w:rFonts w:ascii="Times New Roman" w:hAnsi="Times New Roman"/>
          <w:sz w:val="22"/>
          <w:szCs w:val="22"/>
        </w:rPr>
        <w:t xml:space="preserve"> Les phrases 5 et 6 sont dans le même cas : elles ne présentent pas de signe causal. Quel est alors le mode d’action de la causalité sur la phrase et sur notre entendement ? Si l’interlocuteur comprend une phrase comme étant causale, il faut bien que la cause se transmette de quelque manière. C’est là qu’intervient le </w:t>
      </w:r>
      <w:r w:rsidRPr="00904BD0">
        <w:rPr>
          <w:rFonts w:ascii="Times New Roman" w:hAnsi="Times New Roman"/>
          <w:i/>
          <w:sz w:val="22"/>
          <w:szCs w:val="22"/>
        </w:rPr>
        <w:t>deus ex-machina</w:t>
      </w:r>
      <w:r w:rsidRPr="00904BD0">
        <w:rPr>
          <w:rFonts w:ascii="Times New Roman" w:hAnsi="Times New Roman"/>
          <w:sz w:val="22"/>
          <w:szCs w:val="22"/>
        </w:rPr>
        <w:t xml:space="preserve"> du « signe zéro de la cause », qui agit comme une sorte d’entité suprasegmentale qui se rajoute au message pour marquer la cause. Mais comment et pourquoi une telle entité causale se rajouterait-elle à l’énoncé, et comment agirait-elle sur l’interlocuteur sachant qu’elle n’a pas de forme linguistique ? </w:t>
      </w:r>
    </w:p>
    <w:p w:rsidR="00B03387" w:rsidRPr="00904BD0" w:rsidRDefault="00B03387" w:rsidP="00F77297">
      <w:pPr>
        <w:spacing w:line="312" w:lineRule="auto"/>
        <w:ind w:firstLine="708"/>
        <w:jc w:val="both"/>
        <w:rPr>
          <w:rFonts w:ascii="Times New Roman" w:hAnsi="Times New Roman"/>
          <w:sz w:val="22"/>
          <w:szCs w:val="22"/>
        </w:rPr>
      </w:pPr>
      <w:r w:rsidRPr="00904BD0">
        <w:rPr>
          <w:rFonts w:ascii="Times New Roman" w:hAnsi="Times New Roman"/>
          <w:sz w:val="22"/>
          <w:szCs w:val="22"/>
        </w:rPr>
        <w:t xml:space="preserve">Une réponse serait d’admettre que la conjonction </w:t>
      </w:r>
      <w:r w:rsidRPr="00904BD0">
        <w:rPr>
          <w:rFonts w:ascii="Times New Roman" w:hAnsi="Times New Roman"/>
          <w:i/>
          <w:sz w:val="22"/>
          <w:szCs w:val="22"/>
        </w:rPr>
        <w:t>parce que</w:t>
      </w:r>
      <w:r w:rsidRPr="00904BD0">
        <w:rPr>
          <w:rFonts w:ascii="Times New Roman" w:hAnsi="Times New Roman"/>
          <w:sz w:val="22"/>
          <w:szCs w:val="22"/>
        </w:rPr>
        <w:t xml:space="preserve"> est sous-entendue, mais ce ne serait qu’une variante de la précédente. Une autre encore serait de poser le contexte comme donnant sa valeur causale à la phrase, mais une telle explication est bien trop forte et elle ne dit rien  sur le mode d’action du contexte. </w:t>
      </w:r>
    </w:p>
    <w:p w:rsidR="00B03387" w:rsidRPr="00904BD0" w:rsidRDefault="00B03387" w:rsidP="00F77297">
      <w:pPr>
        <w:spacing w:line="312" w:lineRule="auto"/>
        <w:ind w:firstLine="708"/>
        <w:jc w:val="both"/>
        <w:rPr>
          <w:rFonts w:ascii="Times New Roman" w:hAnsi="Times New Roman"/>
          <w:sz w:val="22"/>
          <w:szCs w:val="22"/>
        </w:rPr>
      </w:pPr>
      <w:r w:rsidRPr="00904BD0">
        <w:rPr>
          <w:rFonts w:ascii="Times New Roman" w:hAnsi="Times New Roman"/>
          <w:sz w:val="22"/>
          <w:szCs w:val="22"/>
        </w:rPr>
        <w:t xml:space="preserve">Dans les exemples 2, 3 et 4, la notion de cause est portée par les verbes </w:t>
      </w:r>
      <w:r w:rsidRPr="00904BD0">
        <w:rPr>
          <w:rFonts w:ascii="Times New Roman" w:hAnsi="Times New Roman"/>
          <w:i/>
          <w:sz w:val="22"/>
          <w:szCs w:val="22"/>
        </w:rPr>
        <w:t xml:space="preserve">causer, susciter </w:t>
      </w:r>
      <w:r w:rsidRPr="00904BD0">
        <w:rPr>
          <w:rFonts w:ascii="Times New Roman" w:hAnsi="Times New Roman"/>
          <w:sz w:val="22"/>
          <w:szCs w:val="22"/>
        </w:rPr>
        <w:t>et</w:t>
      </w:r>
      <w:r w:rsidRPr="00904BD0">
        <w:rPr>
          <w:rFonts w:ascii="Times New Roman" w:hAnsi="Times New Roman"/>
          <w:i/>
          <w:sz w:val="22"/>
          <w:szCs w:val="22"/>
        </w:rPr>
        <w:t xml:space="preserve"> provoquer</w:t>
      </w:r>
      <w:r w:rsidRPr="00904BD0">
        <w:rPr>
          <w:rFonts w:ascii="Times New Roman" w:hAnsi="Times New Roman"/>
          <w:sz w:val="22"/>
          <w:szCs w:val="22"/>
        </w:rPr>
        <w:t xml:space="preserve">. Mais là aussi, s’agit-il de l’ajout d’un élément causal à un ensemble de caractéristiques sémantiques qui constitueraient le sens non-causal de ces verbes ? Faut-il admettre que l’ensemble du sens lexical est constitué d’entités ontologiques ? Ces conceptions reposent </w:t>
      </w:r>
      <w:r w:rsidRPr="00904BD0">
        <w:rPr>
          <w:rFonts w:ascii="Times New Roman" w:hAnsi="Times New Roman"/>
          <w:i/>
          <w:sz w:val="22"/>
          <w:szCs w:val="22"/>
        </w:rPr>
        <w:t>in fine</w:t>
      </w:r>
      <w:r w:rsidRPr="00904BD0">
        <w:rPr>
          <w:rFonts w:ascii="Times New Roman" w:hAnsi="Times New Roman"/>
          <w:sz w:val="22"/>
          <w:szCs w:val="22"/>
        </w:rPr>
        <w:t xml:space="preserve"> sur l’hypothèse de l’existence d’universaux dont des regroupements viennent s’incarner dans les mots et leur donner leurs sens. Ainsi, </w:t>
      </w:r>
      <w:r w:rsidRPr="00904BD0">
        <w:rPr>
          <w:rFonts w:ascii="Times New Roman" w:hAnsi="Times New Roman"/>
          <w:i/>
          <w:sz w:val="22"/>
          <w:szCs w:val="22"/>
        </w:rPr>
        <w:t xml:space="preserve">causer, susciter </w:t>
      </w:r>
      <w:r w:rsidRPr="00904BD0">
        <w:rPr>
          <w:rFonts w:ascii="Times New Roman" w:hAnsi="Times New Roman"/>
          <w:sz w:val="22"/>
          <w:szCs w:val="22"/>
        </w:rPr>
        <w:t>et</w:t>
      </w:r>
      <w:r w:rsidRPr="00904BD0">
        <w:rPr>
          <w:rFonts w:ascii="Times New Roman" w:hAnsi="Times New Roman"/>
          <w:i/>
          <w:sz w:val="22"/>
          <w:szCs w:val="22"/>
        </w:rPr>
        <w:t xml:space="preserve"> provoquer</w:t>
      </w:r>
      <w:r w:rsidRPr="00904BD0">
        <w:rPr>
          <w:rFonts w:ascii="Times New Roman" w:hAnsi="Times New Roman"/>
          <w:sz w:val="22"/>
          <w:szCs w:val="22"/>
        </w:rPr>
        <w:t xml:space="preserve"> recevraient leur sens causal d’un universel de cause</w:t>
      </w:r>
      <w:r w:rsidRPr="00904BD0">
        <w:rPr>
          <w:rStyle w:val="FootnoteReference"/>
          <w:rFonts w:ascii="Times New Roman" w:hAnsi="Times New Roman"/>
          <w:sz w:val="22"/>
          <w:szCs w:val="22"/>
        </w:rPr>
        <w:footnoteReference w:id="5"/>
      </w:r>
      <w:r w:rsidRPr="00904BD0">
        <w:rPr>
          <w:rFonts w:ascii="Times New Roman" w:hAnsi="Times New Roman"/>
          <w:sz w:val="22"/>
          <w:szCs w:val="22"/>
        </w:rPr>
        <w:t>, et les différences entre ces verbes seraient dues à d’autres universaux qui agiraient différentiellement en eux.</w:t>
      </w:r>
    </w:p>
    <w:p w:rsidR="00B03387" w:rsidRPr="00904BD0" w:rsidRDefault="00B03387" w:rsidP="00F77297">
      <w:pPr>
        <w:spacing w:line="312" w:lineRule="auto"/>
        <w:ind w:firstLine="708"/>
        <w:jc w:val="both"/>
        <w:rPr>
          <w:rFonts w:ascii="Times New Roman" w:hAnsi="Times New Roman"/>
          <w:sz w:val="22"/>
          <w:szCs w:val="22"/>
        </w:rPr>
      </w:pPr>
      <w:r w:rsidRPr="00904BD0">
        <w:rPr>
          <w:rFonts w:ascii="Times New Roman" w:hAnsi="Times New Roman"/>
          <w:sz w:val="22"/>
          <w:szCs w:val="22"/>
        </w:rPr>
        <w:t xml:space="preserve">Quand à l’exemple 5, </w:t>
      </w:r>
      <w:r w:rsidRPr="00904BD0">
        <w:rPr>
          <w:rFonts w:ascii="Times New Roman" w:hAnsi="Times New Roman"/>
          <w:i/>
          <w:sz w:val="22"/>
          <w:szCs w:val="22"/>
        </w:rPr>
        <w:t>l’odeur de la mer</w:t>
      </w:r>
      <w:r w:rsidRPr="00904BD0">
        <w:rPr>
          <w:rFonts w:ascii="Times New Roman" w:hAnsi="Times New Roman"/>
          <w:sz w:val="22"/>
          <w:szCs w:val="22"/>
        </w:rPr>
        <w:t>, le moins qu’on puisse dire est que la notion de causalité ne s’y impose pas avec force. Elle existe cependant, et nous essaierons d’en rendre compte dans la suite de notre texte.</w:t>
      </w:r>
    </w:p>
    <w:p w:rsidR="00B03387" w:rsidRPr="00904BD0" w:rsidRDefault="00B03387" w:rsidP="00F77297">
      <w:pPr>
        <w:spacing w:line="312" w:lineRule="auto"/>
        <w:ind w:firstLine="708"/>
        <w:jc w:val="both"/>
        <w:rPr>
          <w:rFonts w:ascii="Times New Roman" w:hAnsi="Times New Roman"/>
          <w:sz w:val="22"/>
          <w:szCs w:val="22"/>
        </w:rPr>
      </w:pPr>
      <w:r w:rsidRPr="00904BD0">
        <w:rPr>
          <w:rFonts w:ascii="Times New Roman" w:hAnsi="Times New Roman"/>
          <w:sz w:val="22"/>
          <w:szCs w:val="22"/>
        </w:rPr>
        <w:t xml:space="preserve">L’approche décrite ici à grands traits présente, on l’a vu, de nombreuses difficultés épistémologiques. Il temps maintenant de proposer une alternative moins ontologique, mais plus anthropologique et plus linguistique. </w:t>
      </w:r>
    </w:p>
    <w:p w:rsidR="00B03387" w:rsidRPr="00904BD0" w:rsidRDefault="00B03387" w:rsidP="00F77297">
      <w:pPr>
        <w:spacing w:line="312" w:lineRule="auto"/>
        <w:jc w:val="both"/>
        <w:rPr>
          <w:rFonts w:ascii="Times New Roman" w:hAnsi="Times New Roman"/>
          <w:b/>
          <w:sz w:val="22"/>
          <w:szCs w:val="22"/>
        </w:rPr>
      </w:pPr>
    </w:p>
    <w:p w:rsidR="00B03387" w:rsidRPr="00904BD0" w:rsidRDefault="00B03387" w:rsidP="00F77297">
      <w:pPr>
        <w:spacing w:line="312" w:lineRule="auto"/>
        <w:jc w:val="both"/>
        <w:rPr>
          <w:rFonts w:ascii="Times New Roman" w:hAnsi="Times New Roman"/>
          <w:b/>
          <w:sz w:val="22"/>
          <w:szCs w:val="22"/>
        </w:rPr>
      </w:pPr>
      <w:r w:rsidRPr="00904BD0">
        <w:rPr>
          <w:rFonts w:ascii="Times New Roman" w:hAnsi="Times New Roman"/>
          <w:b/>
          <w:sz w:val="22"/>
          <w:szCs w:val="22"/>
        </w:rPr>
        <w:t>2</w:t>
      </w:r>
      <w:r>
        <w:rPr>
          <w:rFonts w:ascii="Times New Roman" w:hAnsi="Times New Roman"/>
          <w:b/>
          <w:sz w:val="22"/>
          <w:szCs w:val="22"/>
        </w:rPr>
        <w:t>.</w:t>
      </w:r>
      <w:r w:rsidRPr="00904BD0">
        <w:rPr>
          <w:rFonts w:ascii="Times New Roman" w:hAnsi="Times New Roman"/>
          <w:b/>
          <w:sz w:val="22"/>
          <w:szCs w:val="22"/>
        </w:rPr>
        <w:t xml:space="preserve"> Vers une approche anthropologique et linguistique de la causalité</w:t>
      </w:r>
      <w:r>
        <w:rPr>
          <w:rFonts w:ascii="Times New Roman" w:hAnsi="Times New Roman"/>
          <w:b/>
          <w:sz w:val="22"/>
          <w:szCs w:val="22"/>
        </w:rPr>
        <w:t>.</w:t>
      </w:r>
    </w:p>
    <w:p w:rsidR="00B03387" w:rsidRPr="00904BD0" w:rsidRDefault="00B03387" w:rsidP="00F77297">
      <w:pPr>
        <w:spacing w:line="312" w:lineRule="auto"/>
        <w:jc w:val="both"/>
        <w:rPr>
          <w:rFonts w:ascii="Times New Roman" w:hAnsi="Times New Roman"/>
          <w:b/>
          <w:i/>
          <w:sz w:val="22"/>
          <w:szCs w:val="22"/>
        </w:rPr>
      </w:pPr>
      <w:r w:rsidRPr="00904BD0">
        <w:rPr>
          <w:rFonts w:ascii="Times New Roman" w:hAnsi="Times New Roman"/>
          <w:b/>
          <w:i/>
          <w:sz w:val="22"/>
          <w:szCs w:val="22"/>
        </w:rPr>
        <w:t>Nature de la causalité</w:t>
      </w:r>
      <w:r>
        <w:rPr>
          <w:rFonts w:ascii="Times New Roman" w:hAnsi="Times New Roman"/>
          <w:b/>
          <w:i/>
          <w:sz w:val="22"/>
          <w:szCs w:val="22"/>
        </w:rPr>
        <w:t>.</w:t>
      </w:r>
    </w:p>
    <w:p w:rsidR="00B03387" w:rsidRDefault="00B03387" w:rsidP="00F77297">
      <w:pPr>
        <w:spacing w:line="312" w:lineRule="auto"/>
        <w:ind w:firstLine="708"/>
        <w:jc w:val="both"/>
        <w:rPr>
          <w:rFonts w:ascii="Times New Roman" w:hAnsi="Times New Roman"/>
          <w:sz w:val="22"/>
          <w:szCs w:val="22"/>
        </w:rPr>
      </w:pPr>
      <w:r w:rsidRPr="00904BD0">
        <w:rPr>
          <w:rFonts w:ascii="Times New Roman" w:hAnsi="Times New Roman"/>
          <w:sz w:val="22"/>
          <w:szCs w:val="22"/>
        </w:rPr>
        <w:t>Mais d’abord, qu’est-ce que la causalité ? Pour nombre d’auteurs, elle ne va pas de soi. Hume par exemple pensait qu’« il n’y a pas d’objet qui implique l’existence d’un autre objet, si nous les considérons en eux-mêmes »</w:t>
      </w:r>
      <w:r w:rsidRPr="00904BD0">
        <w:rPr>
          <w:rStyle w:val="FootnoteReference"/>
          <w:rFonts w:ascii="Times New Roman" w:hAnsi="Times New Roman"/>
          <w:sz w:val="22"/>
          <w:szCs w:val="22"/>
        </w:rPr>
        <w:footnoteReference w:id="6"/>
      </w:r>
      <w:r w:rsidRPr="00904BD0">
        <w:rPr>
          <w:rFonts w:ascii="Times New Roman" w:hAnsi="Times New Roman"/>
          <w:sz w:val="22"/>
          <w:szCs w:val="22"/>
        </w:rPr>
        <w:t xml:space="preserve">.  Les vues de Schopenhauer sont encore plus radicales : </w:t>
      </w:r>
    </w:p>
    <w:p w:rsidR="00B03387" w:rsidRPr="00904BD0" w:rsidRDefault="00B03387" w:rsidP="00F77297">
      <w:pPr>
        <w:spacing w:line="312" w:lineRule="auto"/>
        <w:ind w:firstLine="708"/>
        <w:jc w:val="both"/>
        <w:rPr>
          <w:rFonts w:ascii="Times New Roman" w:hAnsi="Times New Roman"/>
          <w:sz w:val="22"/>
          <w:szCs w:val="22"/>
        </w:rPr>
      </w:pPr>
    </w:p>
    <w:p w:rsidR="00B03387" w:rsidRPr="00904BD0" w:rsidRDefault="00B03387" w:rsidP="00F77297">
      <w:pPr>
        <w:spacing w:line="312" w:lineRule="auto"/>
        <w:ind w:left="708"/>
        <w:jc w:val="both"/>
        <w:rPr>
          <w:rFonts w:ascii="Times New Roman" w:hAnsi="Times New Roman"/>
          <w:sz w:val="22"/>
          <w:szCs w:val="22"/>
        </w:rPr>
      </w:pPr>
      <w:r>
        <w:rPr>
          <w:rFonts w:ascii="Times New Roman" w:hAnsi="Times New Roman"/>
          <w:sz w:val="22"/>
          <w:szCs w:val="22"/>
        </w:rPr>
        <w:t xml:space="preserve">7) </w:t>
      </w:r>
      <w:r w:rsidRPr="00904BD0">
        <w:rPr>
          <w:rFonts w:ascii="Times New Roman" w:hAnsi="Times New Roman"/>
          <w:sz w:val="22"/>
          <w:szCs w:val="22"/>
        </w:rPr>
        <w:t>« … l</w:t>
      </w:r>
      <w:r>
        <w:rPr>
          <w:rFonts w:ascii="Times New Roman" w:hAnsi="Times New Roman"/>
          <w:sz w:val="22"/>
          <w:szCs w:val="22"/>
        </w:rPr>
        <w:t>’</w:t>
      </w:r>
      <w:r w:rsidRPr="00904BD0">
        <w:rPr>
          <w:rFonts w:ascii="Times New Roman" w:hAnsi="Times New Roman"/>
          <w:sz w:val="22"/>
          <w:szCs w:val="22"/>
        </w:rPr>
        <w:t>insuffisance du naturalisme éclate […] dans ce fait que l'explication physique voit la raison du fait particulier dans sa cause, mais que la série de ces causes […] se poursuit dans une régression à l</w:t>
      </w:r>
      <w:r>
        <w:rPr>
          <w:rFonts w:ascii="Times New Roman" w:hAnsi="Times New Roman"/>
          <w:sz w:val="22"/>
          <w:szCs w:val="22"/>
        </w:rPr>
        <w:t>’</w:t>
      </w:r>
      <w:r w:rsidRPr="00904BD0">
        <w:rPr>
          <w:rFonts w:ascii="Times New Roman" w:hAnsi="Times New Roman"/>
          <w:sz w:val="22"/>
          <w:szCs w:val="22"/>
        </w:rPr>
        <w:t>infini, de sorte qu</w:t>
      </w:r>
      <w:r>
        <w:rPr>
          <w:rFonts w:ascii="Times New Roman" w:hAnsi="Times New Roman"/>
          <w:sz w:val="22"/>
          <w:szCs w:val="22"/>
        </w:rPr>
        <w:t>’</w:t>
      </w:r>
      <w:r w:rsidRPr="00904BD0">
        <w:rPr>
          <w:rFonts w:ascii="Times New Roman" w:hAnsi="Times New Roman"/>
          <w:sz w:val="22"/>
          <w:szCs w:val="22"/>
        </w:rPr>
        <w:t>aucune chose n</w:t>
      </w:r>
      <w:r>
        <w:rPr>
          <w:rFonts w:ascii="Times New Roman" w:hAnsi="Times New Roman"/>
          <w:sz w:val="22"/>
          <w:szCs w:val="22"/>
        </w:rPr>
        <w:t>’</w:t>
      </w:r>
      <w:r w:rsidRPr="00904BD0">
        <w:rPr>
          <w:rFonts w:ascii="Times New Roman" w:hAnsi="Times New Roman"/>
          <w:sz w:val="22"/>
          <w:szCs w:val="22"/>
        </w:rPr>
        <w:t>a pu être la première de manière absolue. Ensuite l</w:t>
      </w:r>
      <w:r>
        <w:rPr>
          <w:rFonts w:ascii="Times New Roman" w:hAnsi="Times New Roman"/>
          <w:sz w:val="22"/>
          <w:szCs w:val="22"/>
        </w:rPr>
        <w:t>’</w:t>
      </w:r>
      <w:r w:rsidRPr="00904BD0">
        <w:rPr>
          <w:rFonts w:ascii="Times New Roman" w:hAnsi="Times New Roman"/>
          <w:sz w:val="22"/>
          <w:szCs w:val="22"/>
        </w:rPr>
        <w:t>action de cette cause est ramenée à une loi naturelle, et celle-ci à une force naturelle, laquelle demeure absolument sans explication »</w:t>
      </w:r>
      <w:r w:rsidRPr="00904BD0">
        <w:rPr>
          <w:rStyle w:val="FootnoteReference"/>
          <w:rFonts w:ascii="Times New Roman" w:hAnsi="Times New Roman"/>
          <w:sz w:val="22"/>
          <w:szCs w:val="22"/>
        </w:rPr>
        <w:footnoteReference w:id="7"/>
      </w:r>
      <w:r w:rsidRPr="00904BD0">
        <w:rPr>
          <w:rFonts w:ascii="Times New Roman" w:hAnsi="Times New Roman"/>
          <w:sz w:val="22"/>
          <w:szCs w:val="22"/>
        </w:rPr>
        <w:t xml:space="preserve">. </w:t>
      </w:r>
    </w:p>
    <w:p w:rsidR="00B03387" w:rsidRDefault="00B03387" w:rsidP="00F77297">
      <w:pPr>
        <w:spacing w:line="312" w:lineRule="auto"/>
        <w:jc w:val="both"/>
        <w:rPr>
          <w:rFonts w:ascii="Times New Roman" w:hAnsi="Times New Roman"/>
          <w:sz w:val="22"/>
          <w:szCs w:val="22"/>
        </w:rPr>
      </w:pPr>
    </w:p>
    <w:p w:rsidR="00B03387" w:rsidRPr="00904BD0" w:rsidRDefault="00B03387" w:rsidP="00F77297">
      <w:pPr>
        <w:spacing w:line="312" w:lineRule="auto"/>
        <w:jc w:val="both"/>
        <w:rPr>
          <w:rFonts w:ascii="Times New Roman" w:hAnsi="Times New Roman"/>
          <w:sz w:val="22"/>
          <w:szCs w:val="22"/>
        </w:rPr>
      </w:pPr>
      <w:r w:rsidRPr="00904BD0">
        <w:rPr>
          <w:rFonts w:ascii="Times New Roman" w:hAnsi="Times New Roman"/>
          <w:sz w:val="22"/>
          <w:szCs w:val="22"/>
        </w:rPr>
        <w:t>Si ces auteurs ont raison, il ne semble pas possible d’affirmer sans autre forme de procès que la causalité soit une propriété du monde. Il faut alors plutôt la considérer comme un point de vue humain sur les objets dont nous parlons, sans existence ontologique propre autre que linguistique et culturelle</w:t>
      </w:r>
      <w:r w:rsidRPr="00904BD0">
        <w:rPr>
          <w:rStyle w:val="FootnoteReference"/>
          <w:rFonts w:ascii="Times New Roman" w:hAnsi="Times New Roman"/>
          <w:sz w:val="22"/>
          <w:szCs w:val="22"/>
        </w:rPr>
        <w:footnoteReference w:id="8"/>
      </w:r>
      <w:r w:rsidRPr="00904BD0">
        <w:rPr>
          <w:rFonts w:ascii="Times New Roman" w:hAnsi="Times New Roman"/>
          <w:sz w:val="22"/>
          <w:szCs w:val="22"/>
        </w:rPr>
        <w:t>.</w:t>
      </w:r>
    </w:p>
    <w:p w:rsidR="00B03387" w:rsidRPr="00904BD0" w:rsidRDefault="00B03387" w:rsidP="00F77297">
      <w:pPr>
        <w:spacing w:line="312" w:lineRule="auto"/>
        <w:ind w:firstLine="708"/>
        <w:jc w:val="both"/>
        <w:rPr>
          <w:rFonts w:ascii="Times New Roman" w:hAnsi="Times New Roman"/>
          <w:sz w:val="22"/>
          <w:szCs w:val="22"/>
        </w:rPr>
      </w:pPr>
      <w:r w:rsidRPr="00904BD0">
        <w:rPr>
          <w:rFonts w:ascii="Times New Roman" w:hAnsi="Times New Roman"/>
          <w:sz w:val="22"/>
          <w:szCs w:val="22"/>
        </w:rPr>
        <w:t>La notion-clé qui permettra d’avancer dans la réflexion est fournie par Hume, à savoir celle d’</w:t>
      </w:r>
      <w:r w:rsidRPr="00904BD0">
        <w:rPr>
          <w:rFonts w:ascii="Times New Roman" w:hAnsi="Times New Roman"/>
          <w:i/>
          <w:sz w:val="22"/>
          <w:szCs w:val="22"/>
        </w:rPr>
        <w:t>objet</w:t>
      </w:r>
      <w:r w:rsidRPr="00904BD0">
        <w:rPr>
          <w:rFonts w:ascii="Times New Roman" w:hAnsi="Times New Roman"/>
          <w:sz w:val="22"/>
          <w:szCs w:val="22"/>
        </w:rPr>
        <w:t xml:space="preserve"> </w:t>
      </w:r>
      <w:r w:rsidRPr="00904BD0">
        <w:rPr>
          <w:rFonts w:ascii="Times New Roman" w:hAnsi="Times New Roman"/>
          <w:i/>
          <w:sz w:val="22"/>
          <w:szCs w:val="22"/>
        </w:rPr>
        <w:t>considéré en lui-même</w:t>
      </w:r>
      <w:r w:rsidRPr="00904BD0">
        <w:rPr>
          <w:rFonts w:ascii="Times New Roman" w:hAnsi="Times New Roman"/>
          <w:sz w:val="22"/>
          <w:szCs w:val="22"/>
        </w:rPr>
        <w:t xml:space="preserve">, c’est-à-dire </w:t>
      </w:r>
      <w:r w:rsidRPr="00904BD0">
        <w:rPr>
          <w:rFonts w:ascii="Times New Roman" w:hAnsi="Times New Roman"/>
          <w:i/>
          <w:sz w:val="22"/>
          <w:szCs w:val="22"/>
        </w:rPr>
        <w:t>séparé</w:t>
      </w:r>
      <w:r w:rsidRPr="00904BD0">
        <w:rPr>
          <w:rFonts w:ascii="Times New Roman" w:hAnsi="Times New Roman"/>
          <w:sz w:val="22"/>
          <w:szCs w:val="22"/>
        </w:rPr>
        <w:t xml:space="preserve"> de son environnement. La séparation est le fait de la </w:t>
      </w:r>
      <w:r w:rsidRPr="00904BD0">
        <w:rPr>
          <w:rFonts w:ascii="Times New Roman" w:hAnsi="Times New Roman"/>
          <w:i/>
          <w:sz w:val="22"/>
          <w:szCs w:val="22"/>
        </w:rPr>
        <w:t>dénomination référentielle</w:t>
      </w:r>
      <w:r w:rsidRPr="00904BD0">
        <w:rPr>
          <w:rFonts w:ascii="Times New Roman" w:hAnsi="Times New Roman"/>
          <w:sz w:val="22"/>
          <w:szCs w:val="22"/>
        </w:rPr>
        <w:t>, une entité linguistique lexicalisée qui va maintenant être étudiée</w:t>
      </w:r>
      <w:r w:rsidRPr="00904BD0">
        <w:rPr>
          <w:rStyle w:val="FootnoteReference"/>
          <w:rFonts w:ascii="Times New Roman" w:hAnsi="Times New Roman"/>
          <w:sz w:val="22"/>
          <w:szCs w:val="22"/>
        </w:rPr>
        <w:footnoteReference w:id="9"/>
      </w:r>
      <w:r w:rsidRPr="00904BD0">
        <w:rPr>
          <w:rFonts w:ascii="Times New Roman" w:hAnsi="Times New Roman"/>
          <w:sz w:val="22"/>
          <w:szCs w:val="22"/>
        </w:rPr>
        <w:t xml:space="preserve">. </w:t>
      </w:r>
    </w:p>
    <w:p w:rsidR="00B03387" w:rsidRDefault="00B03387" w:rsidP="00F77297">
      <w:pPr>
        <w:spacing w:line="312" w:lineRule="auto"/>
        <w:jc w:val="both"/>
        <w:rPr>
          <w:rFonts w:ascii="Times New Roman" w:hAnsi="Times New Roman"/>
          <w:b/>
          <w:i/>
          <w:sz w:val="22"/>
          <w:szCs w:val="22"/>
        </w:rPr>
      </w:pPr>
    </w:p>
    <w:p w:rsidR="00B03387" w:rsidRPr="00904BD0" w:rsidRDefault="00B03387" w:rsidP="00F77297">
      <w:pPr>
        <w:spacing w:line="312" w:lineRule="auto"/>
        <w:jc w:val="both"/>
        <w:rPr>
          <w:rFonts w:ascii="Times New Roman" w:hAnsi="Times New Roman"/>
          <w:b/>
          <w:i/>
          <w:sz w:val="22"/>
          <w:szCs w:val="22"/>
        </w:rPr>
      </w:pPr>
    </w:p>
    <w:p w:rsidR="00B03387" w:rsidRPr="00904BD0" w:rsidRDefault="00B03387" w:rsidP="00F77297">
      <w:pPr>
        <w:spacing w:line="312" w:lineRule="auto"/>
        <w:jc w:val="both"/>
        <w:rPr>
          <w:rFonts w:ascii="Times New Roman" w:hAnsi="Times New Roman"/>
          <w:b/>
          <w:i/>
          <w:sz w:val="22"/>
          <w:szCs w:val="22"/>
        </w:rPr>
      </w:pPr>
      <w:r w:rsidRPr="00904BD0">
        <w:rPr>
          <w:rFonts w:ascii="Times New Roman" w:hAnsi="Times New Roman"/>
          <w:b/>
          <w:i/>
          <w:sz w:val="22"/>
          <w:szCs w:val="22"/>
        </w:rPr>
        <w:t>Dénominations référentielles et conception anthropologique de la langue</w:t>
      </w:r>
      <w:r>
        <w:rPr>
          <w:rFonts w:ascii="Times New Roman" w:hAnsi="Times New Roman"/>
          <w:b/>
          <w:i/>
          <w:sz w:val="22"/>
          <w:szCs w:val="22"/>
        </w:rPr>
        <w:t>.</w:t>
      </w:r>
    </w:p>
    <w:p w:rsidR="00B03387" w:rsidRPr="00904BD0" w:rsidRDefault="00B03387" w:rsidP="00F77297">
      <w:pPr>
        <w:spacing w:line="312" w:lineRule="auto"/>
        <w:ind w:firstLine="708"/>
        <w:jc w:val="both"/>
        <w:rPr>
          <w:rFonts w:ascii="Times New Roman" w:hAnsi="Times New Roman"/>
          <w:sz w:val="22"/>
          <w:szCs w:val="22"/>
        </w:rPr>
      </w:pPr>
      <w:r w:rsidRPr="00904BD0">
        <w:rPr>
          <w:rFonts w:ascii="Times New Roman" w:hAnsi="Times New Roman"/>
          <w:sz w:val="22"/>
          <w:szCs w:val="22"/>
        </w:rPr>
        <w:t>Notre monde est peuplé d’entités prédécoupées et déjà dénommées. « Les frontières de mon langage sont les frontières de mon monde », dit Wittgenstein</w:t>
      </w:r>
      <w:r w:rsidRPr="00904BD0">
        <w:rPr>
          <w:rStyle w:val="FootnoteReference"/>
          <w:rFonts w:ascii="Times New Roman" w:hAnsi="Times New Roman"/>
          <w:sz w:val="22"/>
          <w:szCs w:val="22"/>
        </w:rPr>
        <w:footnoteReference w:id="10"/>
      </w:r>
      <w:r w:rsidRPr="00904BD0">
        <w:rPr>
          <w:rFonts w:ascii="Times New Roman" w:hAnsi="Times New Roman"/>
          <w:sz w:val="22"/>
          <w:szCs w:val="22"/>
        </w:rPr>
        <w:t xml:space="preserve">. Ce qui n’est pas nommé n’existe pas </w:t>
      </w:r>
      <w:r w:rsidRPr="00904BD0">
        <w:rPr>
          <w:rFonts w:ascii="Times New Roman" w:hAnsi="Times New Roman"/>
          <w:i/>
          <w:sz w:val="22"/>
          <w:szCs w:val="22"/>
        </w:rPr>
        <w:t>pour nous</w:t>
      </w:r>
      <w:r w:rsidRPr="00904BD0">
        <w:rPr>
          <w:rFonts w:ascii="Times New Roman" w:hAnsi="Times New Roman"/>
          <w:sz w:val="22"/>
          <w:szCs w:val="22"/>
        </w:rPr>
        <w:t xml:space="preserve">, même s’il est possible, et même très probable, qu’il existe des choses non nommées sans que nous le sachions. Avant que le biologiste ait nommé la bactérie qu’il vient d’apercevoir dans son microscope, il ne peut en parler et elle ne peut entrer dans la langue : elle n’existe pas </w:t>
      </w:r>
      <w:r w:rsidRPr="00904BD0">
        <w:rPr>
          <w:rFonts w:ascii="Times New Roman" w:hAnsi="Times New Roman"/>
          <w:i/>
          <w:sz w:val="22"/>
          <w:szCs w:val="22"/>
        </w:rPr>
        <w:t>pour nous</w:t>
      </w:r>
      <w:r w:rsidRPr="00904BD0">
        <w:rPr>
          <w:rFonts w:ascii="Times New Roman" w:hAnsi="Times New Roman"/>
          <w:sz w:val="22"/>
          <w:szCs w:val="22"/>
        </w:rPr>
        <w:t xml:space="preserve">. Lorsque l’acte néologique a été accompli et que la bactérie a été portée sur les fonts baptismaux, elle existe </w:t>
      </w:r>
      <w:r w:rsidRPr="00904BD0">
        <w:rPr>
          <w:rFonts w:ascii="Times New Roman" w:hAnsi="Times New Roman"/>
          <w:i/>
          <w:sz w:val="22"/>
          <w:szCs w:val="22"/>
        </w:rPr>
        <w:t>pour nous</w:t>
      </w:r>
      <w:r w:rsidRPr="00904BD0">
        <w:rPr>
          <w:rFonts w:ascii="Times New Roman" w:hAnsi="Times New Roman"/>
          <w:sz w:val="22"/>
          <w:szCs w:val="22"/>
        </w:rPr>
        <w:t xml:space="preserve"> ; elle peut alors vivre une vie linguistique et culturelle, et sa dénomination pourra agréger autour d’elle un corpus d’usages divers et variés qui contiendra, à terme, à la fois les connaissances que nous en avons et la phraséologie utilisée pour les dire. D’une manière générale, la langue nous dit </w:t>
      </w:r>
      <w:r w:rsidRPr="00904BD0">
        <w:rPr>
          <w:rFonts w:ascii="Times New Roman" w:hAnsi="Times New Roman"/>
          <w:i/>
          <w:sz w:val="22"/>
          <w:szCs w:val="22"/>
        </w:rPr>
        <w:t>ce qui existe</w:t>
      </w:r>
      <w:r w:rsidRPr="00904BD0">
        <w:rPr>
          <w:rFonts w:ascii="Times New Roman" w:hAnsi="Times New Roman"/>
          <w:sz w:val="22"/>
          <w:szCs w:val="22"/>
        </w:rPr>
        <w:t xml:space="preserve"> </w:t>
      </w:r>
      <w:r w:rsidRPr="00904BD0">
        <w:rPr>
          <w:rFonts w:ascii="Times New Roman" w:hAnsi="Times New Roman"/>
          <w:i/>
          <w:sz w:val="22"/>
          <w:szCs w:val="22"/>
        </w:rPr>
        <w:t>pour nous</w:t>
      </w:r>
      <w:r w:rsidRPr="00904BD0">
        <w:rPr>
          <w:rFonts w:ascii="Times New Roman" w:hAnsi="Times New Roman"/>
          <w:sz w:val="22"/>
          <w:szCs w:val="22"/>
        </w:rPr>
        <w:t xml:space="preserve">, les membres de telle(s) ou telle(s) communauté(s) linguistique(s), et </w:t>
      </w:r>
      <w:r w:rsidRPr="00904BD0">
        <w:rPr>
          <w:rFonts w:ascii="Times New Roman" w:hAnsi="Times New Roman"/>
          <w:i/>
          <w:sz w:val="22"/>
          <w:szCs w:val="22"/>
        </w:rPr>
        <w:t>comment en parler</w:t>
      </w:r>
      <w:r w:rsidRPr="00904BD0">
        <w:rPr>
          <w:rFonts w:ascii="Times New Roman" w:hAnsi="Times New Roman"/>
          <w:sz w:val="22"/>
          <w:szCs w:val="22"/>
        </w:rPr>
        <w:t xml:space="preserve">. </w:t>
      </w:r>
    </w:p>
    <w:p w:rsidR="00B03387" w:rsidRDefault="00B03387" w:rsidP="00F77297">
      <w:pPr>
        <w:pStyle w:val="Timesnewroman"/>
        <w:spacing w:after="0" w:line="312" w:lineRule="auto"/>
        <w:ind w:firstLine="708"/>
        <w:rPr>
          <w:sz w:val="22"/>
          <w:szCs w:val="22"/>
        </w:rPr>
      </w:pPr>
      <w:r w:rsidRPr="00904BD0">
        <w:rPr>
          <w:sz w:val="22"/>
          <w:szCs w:val="22"/>
        </w:rPr>
        <w:t xml:space="preserve">Lorsque nous apprenons le nom d’un objet, nous découvrons donc quatre choses : </w:t>
      </w:r>
    </w:p>
    <w:p w:rsidR="00B03387" w:rsidRPr="00904BD0" w:rsidRDefault="00B03387" w:rsidP="00F77297">
      <w:pPr>
        <w:pStyle w:val="Timesnewroman"/>
        <w:spacing w:after="0" w:line="312" w:lineRule="auto"/>
        <w:rPr>
          <w:sz w:val="22"/>
          <w:szCs w:val="22"/>
        </w:rPr>
      </w:pPr>
    </w:p>
    <w:p w:rsidR="00B03387" w:rsidRPr="00904BD0" w:rsidRDefault="00B03387" w:rsidP="00F77297">
      <w:pPr>
        <w:spacing w:line="312" w:lineRule="auto"/>
        <w:ind w:left="708"/>
        <w:jc w:val="both"/>
        <w:rPr>
          <w:rFonts w:ascii="Times New Roman" w:hAnsi="Times New Roman"/>
          <w:sz w:val="22"/>
          <w:szCs w:val="22"/>
        </w:rPr>
      </w:pPr>
      <w:r>
        <w:rPr>
          <w:rFonts w:ascii="Times New Roman" w:hAnsi="Times New Roman"/>
          <w:sz w:val="22"/>
          <w:szCs w:val="22"/>
        </w:rPr>
        <w:t>a</w:t>
      </w:r>
      <w:r w:rsidRPr="00904BD0">
        <w:rPr>
          <w:rFonts w:ascii="Times New Roman" w:hAnsi="Times New Roman"/>
          <w:sz w:val="22"/>
          <w:szCs w:val="22"/>
        </w:rPr>
        <w:t xml:space="preserve">) que cet objet existe </w:t>
      </w:r>
      <w:r w:rsidRPr="00904BD0">
        <w:rPr>
          <w:rFonts w:ascii="Times New Roman" w:hAnsi="Times New Roman"/>
          <w:i/>
          <w:sz w:val="22"/>
          <w:szCs w:val="22"/>
        </w:rPr>
        <w:t>pour nous</w:t>
      </w:r>
      <w:r w:rsidRPr="00904BD0">
        <w:rPr>
          <w:rFonts w:ascii="Times New Roman" w:hAnsi="Times New Roman"/>
          <w:sz w:val="22"/>
          <w:szCs w:val="22"/>
        </w:rPr>
        <w:t xml:space="preserve"> </w:t>
      </w:r>
    </w:p>
    <w:p w:rsidR="00B03387" w:rsidRPr="00904BD0" w:rsidRDefault="00B03387" w:rsidP="00F77297">
      <w:pPr>
        <w:spacing w:line="312" w:lineRule="auto"/>
        <w:ind w:left="708"/>
        <w:jc w:val="both"/>
        <w:rPr>
          <w:rFonts w:ascii="Times New Roman" w:hAnsi="Times New Roman"/>
          <w:sz w:val="22"/>
          <w:szCs w:val="22"/>
        </w:rPr>
      </w:pPr>
      <w:r>
        <w:rPr>
          <w:rFonts w:ascii="Times New Roman" w:hAnsi="Times New Roman"/>
          <w:sz w:val="22"/>
          <w:szCs w:val="22"/>
        </w:rPr>
        <w:t>b</w:t>
      </w:r>
      <w:r w:rsidRPr="00904BD0">
        <w:rPr>
          <w:rFonts w:ascii="Times New Roman" w:hAnsi="Times New Roman"/>
          <w:sz w:val="22"/>
          <w:szCs w:val="22"/>
        </w:rPr>
        <w:t xml:space="preserve">) qu’il se distingue du reste de son environnement et jouit d’une existence </w:t>
      </w:r>
      <w:r w:rsidRPr="00904BD0">
        <w:rPr>
          <w:rFonts w:ascii="Times New Roman" w:hAnsi="Times New Roman"/>
          <w:i/>
          <w:sz w:val="22"/>
          <w:szCs w:val="22"/>
        </w:rPr>
        <w:t>séparée</w:t>
      </w:r>
      <w:r w:rsidRPr="00904BD0">
        <w:rPr>
          <w:rFonts w:ascii="Times New Roman" w:hAnsi="Times New Roman"/>
          <w:sz w:val="22"/>
          <w:szCs w:val="22"/>
        </w:rPr>
        <w:t xml:space="preserve"> </w:t>
      </w:r>
    </w:p>
    <w:p w:rsidR="00B03387" w:rsidRPr="00904BD0" w:rsidRDefault="00B03387" w:rsidP="00F77297">
      <w:pPr>
        <w:spacing w:line="312" w:lineRule="auto"/>
        <w:ind w:left="708"/>
        <w:jc w:val="both"/>
        <w:rPr>
          <w:rFonts w:ascii="Times New Roman" w:hAnsi="Times New Roman"/>
          <w:sz w:val="22"/>
          <w:szCs w:val="22"/>
        </w:rPr>
      </w:pPr>
      <w:r>
        <w:rPr>
          <w:rFonts w:ascii="Times New Roman" w:hAnsi="Times New Roman"/>
          <w:sz w:val="22"/>
          <w:szCs w:val="22"/>
        </w:rPr>
        <w:t>c</w:t>
      </w:r>
      <w:r w:rsidRPr="00904BD0">
        <w:rPr>
          <w:rFonts w:ascii="Times New Roman" w:hAnsi="Times New Roman"/>
          <w:sz w:val="22"/>
          <w:szCs w:val="22"/>
        </w:rPr>
        <w:t xml:space="preserve">) que des </w:t>
      </w:r>
      <w:r w:rsidRPr="00904BD0">
        <w:rPr>
          <w:rFonts w:ascii="Times New Roman" w:hAnsi="Times New Roman"/>
          <w:i/>
          <w:sz w:val="22"/>
          <w:szCs w:val="22"/>
        </w:rPr>
        <w:t>connaissances discursives</w:t>
      </w:r>
      <w:r w:rsidRPr="00904BD0">
        <w:rPr>
          <w:rFonts w:ascii="Times New Roman" w:hAnsi="Times New Roman"/>
          <w:sz w:val="22"/>
          <w:szCs w:val="22"/>
        </w:rPr>
        <w:t xml:space="preserve"> lui sont associées et sont disponibles dans la conversation, dans des ouvrages de référence ou sur Internet</w:t>
      </w:r>
    </w:p>
    <w:p w:rsidR="00B03387" w:rsidRDefault="00B03387" w:rsidP="00F77297">
      <w:pPr>
        <w:spacing w:line="312" w:lineRule="auto"/>
        <w:ind w:left="708"/>
        <w:jc w:val="both"/>
        <w:rPr>
          <w:rFonts w:ascii="Times New Roman" w:hAnsi="Times New Roman"/>
          <w:sz w:val="22"/>
          <w:szCs w:val="22"/>
        </w:rPr>
      </w:pPr>
      <w:r>
        <w:rPr>
          <w:rFonts w:ascii="Times New Roman" w:hAnsi="Times New Roman"/>
          <w:sz w:val="22"/>
          <w:szCs w:val="22"/>
        </w:rPr>
        <w:t>d</w:t>
      </w:r>
      <w:r w:rsidRPr="00904BD0">
        <w:rPr>
          <w:rFonts w:ascii="Times New Roman" w:hAnsi="Times New Roman"/>
          <w:sz w:val="22"/>
          <w:szCs w:val="22"/>
        </w:rPr>
        <w:t>) comment en parler.</w:t>
      </w:r>
    </w:p>
    <w:p w:rsidR="00B03387" w:rsidRPr="00904BD0" w:rsidRDefault="00B03387" w:rsidP="00F77297">
      <w:pPr>
        <w:spacing w:line="312" w:lineRule="auto"/>
        <w:ind w:left="708"/>
        <w:jc w:val="both"/>
        <w:rPr>
          <w:rFonts w:ascii="Times New Roman" w:hAnsi="Times New Roman"/>
          <w:sz w:val="22"/>
          <w:szCs w:val="22"/>
        </w:rPr>
      </w:pPr>
    </w:p>
    <w:p w:rsidR="00B03387" w:rsidRPr="00904BD0" w:rsidRDefault="00B03387" w:rsidP="00F77297">
      <w:pPr>
        <w:pStyle w:val="Timesnewroman"/>
        <w:spacing w:after="0" w:line="312" w:lineRule="auto"/>
        <w:rPr>
          <w:sz w:val="22"/>
          <w:szCs w:val="22"/>
        </w:rPr>
      </w:pPr>
      <w:r w:rsidRPr="00904BD0">
        <w:rPr>
          <w:sz w:val="22"/>
          <w:szCs w:val="22"/>
        </w:rPr>
        <w:t xml:space="preserve">Le sens lexical, c’est alors la sédimentation des usages auxquels les locuteurs ont été exposés, ce qui explique les différences interpersonnelles. Quant à la grammaire, elle est la généralisation conventionnelle, raisonnée et normée des concaténations d’usages dénominatifs qui constituent les phrases, dont les différentes parties ne peuvent être placées dans n’importe quel ordre. La grammaire n’a ainsi qu’un pouvoir </w:t>
      </w:r>
      <w:r w:rsidRPr="00904BD0">
        <w:rPr>
          <w:i/>
          <w:sz w:val="22"/>
          <w:szCs w:val="22"/>
        </w:rPr>
        <w:t>régulateur</w:t>
      </w:r>
      <w:r w:rsidRPr="00904BD0">
        <w:rPr>
          <w:sz w:val="22"/>
          <w:szCs w:val="22"/>
        </w:rPr>
        <w:t xml:space="preserve"> sur le discours, nullement une capacité </w:t>
      </w:r>
      <w:r w:rsidRPr="00904BD0">
        <w:rPr>
          <w:i/>
          <w:sz w:val="22"/>
          <w:szCs w:val="22"/>
        </w:rPr>
        <w:t>générative</w:t>
      </w:r>
      <w:r w:rsidRPr="00904BD0">
        <w:rPr>
          <w:sz w:val="22"/>
          <w:szCs w:val="22"/>
        </w:rPr>
        <w:t xml:space="preserve">. La grammaire est usage. La langue est avant tout une entité anthropologique qui nous relie les uns aux autres, et son existence individuelle en nous est la conséquence de son existence en dehors de nous. La quête des universaux est dès lors inutile : l’intercompréhension est </w:t>
      </w:r>
      <w:r w:rsidRPr="00904BD0">
        <w:rPr>
          <w:i/>
          <w:sz w:val="22"/>
          <w:szCs w:val="22"/>
        </w:rPr>
        <w:t>donnée</w:t>
      </w:r>
      <w:r w:rsidRPr="00904BD0">
        <w:rPr>
          <w:sz w:val="22"/>
          <w:szCs w:val="22"/>
        </w:rPr>
        <w:t xml:space="preserve"> par une langue préexistante, référentielle et déjà structurée que nous apprenons dans l’enfance. La langue nous vient des autres.</w:t>
      </w:r>
    </w:p>
    <w:p w:rsidR="00B03387" w:rsidRDefault="00B03387" w:rsidP="00F77297">
      <w:pPr>
        <w:pStyle w:val="Timesnewroman"/>
        <w:spacing w:after="0" w:line="312" w:lineRule="auto"/>
        <w:rPr>
          <w:sz w:val="22"/>
          <w:szCs w:val="22"/>
        </w:rPr>
      </w:pPr>
    </w:p>
    <w:p w:rsidR="00B03387" w:rsidRPr="00904BD0" w:rsidRDefault="00B03387" w:rsidP="00F77297">
      <w:pPr>
        <w:pStyle w:val="Timesnewroman"/>
        <w:spacing w:after="0" w:line="312" w:lineRule="auto"/>
        <w:rPr>
          <w:sz w:val="22"/>
          <w:szCs w:val="22"/>
        </w:rPr>
      </w:pPr>
    </w:p>
    <w:p w:rsidR="00B03387" w:rsidRPr="00904BD0" w:rsidRDefault="00B03387" w:rsidP="00F77297">
      <w:pPr>
        <w:pStyle w:val="Timesnewroman"/>
        <w:spacing w:after="0" w:line="312" w:lineRule="auto"/>
        <w:rPr>
          <w:b/>
          <w:sz w:val="22"/>
          <w:szCs w:val="22"/>
        </w:rPr>
      </w:pPr>
      <w:r>
        <w:rPr>
          <w:b/>
          <w:sz w:val="22"/>
          <w:szCs w:val="22"/>
        </w:rPr>
        <w:t>3. É</w:t>
      </w:r>
      <w:r w:rsidRPr="00904BD0">
        <w:rPr>
          <w:b/>
          <w:sz w:val="22"/>
          <w:szCs w:val="22"/>
        </w:rPr>
        <w:t>tude de la causalité en corpus</w:t>
      </w:r>
      <w:r>
        <w:rPr>
          <w:b/>
          <w:sz w:val="22"/>
          <w:szCs w:val="22"/>
        </w:rPr>
        <w:t>.</w:t>
      </w:r>
    </w:p>
    <w:p w:rsidR="00B03387" w:rsidRPr="00904BD0" w:rsidRDefault="00B03387" w:rsidP="00F77297">
      <w:pPr>
        <w:pStyle w:val="Timesnewroman"/>
        <w:spacing w:after="0" w:line="312" w:lineRule="auto"/>
        <w:ind w:firstLine="708"/>
        <w:rPr>
          <w:sz w:val="22"/>
          <w:szCs w:val="22"/>
        </w:rPr>
      </w:pPr>
      <w:r w:rsidRPr="00904BD0">
        <w:rPr>
          <w:sz w:val="22"/>
          <w:szCs w:val="22"/>
        </w:rPr>
        <w:t>Puisque la langue nous vient des autres, le discours est une source légitime d’observations. Nous procédons maintenant à l’analyse des mots de la causalité de nos exemples dans un corpus de textes littéraires.</w:t>
      </w:r>
    </w:p>
    <w:p w:rsidR="00B03387" w:rsidRPr="00904BD0" w:rsidRDefault="00B03387" w:rsidP="00F77297">
      <w:pPr>
        <w:pStyle w:val="Timesnewroman"/>
        <w:spacing w:after="0" w:line="312" w:lineRule="auto"/>
        <w:rPr>
          <w:sz w:val="22"/>
          <w:szCs w:val="22"/>
        </w:rPr>
      </w:pPr>
    </w:p>
    <w:p w:rsidR="00B03387" w:rsidRPr="00904BD0" w:rsidRDefault="00B03387" w:rsidP="00F77297">
      <w:pPr>
        <w:pStyle w:val="Timesnewroman"/>
        <w:spacing w:after="0" w:line="312" w:lineRule="auto"/>
        <w:rPr>
          <w:b/>
          <w:i/>
          <w:sz w:val="22"/>
          <w:szCs w:val="22"/>
        </w:rPr>
      </w:pPr>
      <w:r w:rsidRPr="00904BD0">
        <w:rPr>
          <w:b/>
          <w:i/>
          <w:sz w:val="22"/>
          <w:szCs w:val="22"/>
        </w:rPr>
        <w:t>« Parce que »</w:t>
      </w:r>
    </w:p>
    <w:p w:rsidR="00B03387" w:rsidRPr="00904BD0" w:rsidRDefault="00B03387" w:rsidP="00F77297">
      <w:pPr>
        <w:pStyle w:val="Timesnewroman"/>
        <w:spacing w:after="0" w:line="312" w:lineRule="auto"/>
        <w:ind w:firstLine="708"/>
        <w:rPr>
          <w:sz w:val="22"/>
          <w:szCs w:val="22"/>
        </w:rPr>
      </w:pPr>
      <w:r w:rsidRPr="00904BD0">
        <w:rPr>
          <w:sz w:val="22"/>
          <w:szCs w:val="22"/>
        </w:rPr>
        <w:t>En parlant des objets dénommés, nous les extrayons donc de notre monde nommé accompagnés d’un ensemble de connaissances portées par les corpus qui les accompagnent, lesquels correspondent peu ou prou à notre expérience des choses telles qu’elle s’est accumulée dans la langue et transmise au fil des générations. Ainsi la pluie est-elle un phénomène que nous comprenons grâce à nos connaissances. Nous savons qu’elle est vitale mais elle nous est malgré tout désagréable quand nous y sommes exposés, et nous cherchons à nous en protéger, so</w:t>
      </w:r>
      <w:r>
        <w:rPr>
          <w:sz w:val="22"/>
          <w:szCs w:val="22"/>
        </w:rPr>
        <w:t xml:space="preserve">uvent à l’aide d’un parapluie. </w:t>
      </w:r>
      <w:r w:rsidRPr="00904BD0">
        <w:rPr>
          <w:sz w:val="22"/>
          <w:szCs w:val="22"/>
        </w:rPr>
        <w:t xml:space="preserve">Tout cela, et d’autres choses encore, fait partie du corpus qui accompagne la dénomination de </w:t>
      </w:r>
      <w:r w:rsidRPr="00904BD0">
        <w:rPr>
          <w:i/>
          <w:sz w:val="22"/>
          <w:szCs w:val="22"/>
        </w:rPr>
        <w:t>pluie</w:t>
      </w:r>
      <w:r w:rsidRPr="00904BD0">
        <w:rPr>
          <w:sz w:val="22"/>
          <w:szCs w:val="22"/>
        </w:rPr>
        <w:t xml:space="preserve">. C’est pourquoi nous ne sommes pas obligés de préciser la cause dans </w:t>
      </w:r>
      <w:r w:rsidRPr="00904BD0">
        <w:rPr>
          <w:i/>
          <w:sz w:val="22"/>
          <w:szCs w:val="22"/>
        </w:rPr>
        <w:t>Je prends un parapluie, il pleut</w:t>
      </w:r>
      <w:r w:rsidRPr="00904BD0">
        <w:rPr>
          <w:sz w:val="22"/>
          <w:szCs w:val="22"/>
        </w:rPr>
        <w:t xml:space="preserve"> (qui semble être l’énoncé normal), et même que </w:t>
      </w:r>
      <w:r w:rsidRPr="00904BD0">
        <w:rPr>
          <w:i/>
          <w:sz w:val="22"/>
          <w:szCs w:val="22"/>
        </w:rPr>
        <w:t>Je prends un parapluie</w:t>
      </w:r>
      <w:r w:rsidRPr="00904BD0">
        <w:rPr>
          <w:sz w:val="22"/>
          <w:szCs w:val="22"/>
        </w:rPr>
        <w:t xml:space="preserve"> ou </w:t>
      </w:r>
      <w:r w:rsidRPr="00904BD0">
        <w:rPr>
          <w:i/>
          <w:sz w:val="22"/>
          <w:szCs w:val="22"/>
        </w:rPr>
        <w:t>Il pleut</w:t>
      </w:r>
      <w:r w:rsidRPr="00904BD0">
        <w:rPr>
          <w:sz w:val="22"/>
          <w:szCs w:val="22"/>
        </w:rPr>
        <w:t xml:space="preserve"> tout court suggèrent la présence de l’autre élément. On peut même penser que </w:t>
      </w:r>
      <w:r w:rsidRPr="00904BD0">
        <w:rPr>
          <w:i/>
          <w:sz w:val="22"/>
          <w:szCs w:val="22"/>
        </w:rPr>
        <w:t xml:space="preserve">Je prends un parapluie </w:t>
      </w:r>
      <w:r w:rsidRPr="00BE46F8">
        <w:rPr>
          <w:i/>
          <w:sz w:val="22"/>
          <w:szCs w:val="22"/>
          <w:u w:val="single"/>
        </w:rPr>
        <w:t>parce qu</w:t>
      </w:r>
      <w:r w:rsidRPr="00904BD0">
        <w:rPr>
          <w:i/>
          <w:sz w:val="22"/>
          <w:szCs w:val="22"/>
        </w:rPr>
        <w:t>’il pleut</w:t>
      </w:r>
      <w:r w:rsidRPr="00904BD0">
        <w:rPr>
          <w:sz w:val="22"/>
          <w:szCs w:val="22"/>
        </w:rPr>
        <w:t xml:space="preserve"> enfonce des portes ouvertes, et que l’usage de </w:t>
      </w:r>
      <w:r w:rsidRPr="00904BD0">
        <w:rPr>
          <w:i/>
          <w:sz w:val="22"/>
          <w:szCs w:val="22"/>
        </w:rPr>
        <w:t>parce que</w:t>
      </w:r>
      <w:r w:rsidRPr="00904BD0">
        <w:rPr>
          <w:sz w:val="22"/>
          <w:szCs w:val="22"/>
        </w:rPr>
        <w:t xml:space="preserve"> dans ce cas sert à mettre en avant le côté évident de la raison pour laquelle je prends un parapluie, peut-être de manière un peu moqueuse. Avant de sortir sous une pluie battante, il serait possible de dire en accentuant </w:t>
      </w:r>
      <w:r w:rsidRPr="00904BD0">
        <w:rPr>
          <w:i/>
          <w:sz w:val="22"/>
          <w:szCs w:val="22"/>
        </w:rPr>
        <w:t>parce que</w:t>
      </w:r>
      <w:r w:rsidRPr="00904BD0">
        <w:rPr>
          <w:sz w:val="22"/>
          <w:szCs w:val="22"/>
        </w:rPr>
        <w:t xml:space="preserve"> « Oui, tu vois, je prends un parapluie </w:t>
      </w:r>
      <w:r w:rsidRPr="00BE46F8">
        <w:rPr>
          <w:sz w:val="22"/>
          <w:szCs w:val="22"/>
          <w:u w:val="single"/>
        </w:rPr>
        <w:t>parce qu</w:t>
      </w:r>
      <w:r w:rsidRPr="00904BD0">
        <w:rPr>
          <w:sz w:val="22"/>
          <w:szCs w:val="22"/>
        </w:rPr>
        <w:t xml:space="preserve">’il pleut », ou même, au second degré, « Oui, je prends un parapluie </w:t>
      </w:r>
      <w:r w:rsidRPr="00BE46F8">
        <w:rPr>
          <w:sz w:val="22"/>
          <w:szCs w:val="22"/>
          <w:u w:val="single"/>
        </w:rPr>
        <w:t>parce qu</w:t>
      </w:r>
      <w:r w:rsidRPr="00904BD0">
        <w:rPr>
          <w:sz w:val="22"/>
          <w:szCs w:val="22"/>
        </w:rPr>
        <w:t>’il fait beau, comme tu vois »</w:t>
      </w:r>
      <w:r w:rsidRPr="00904BD0">
        <w:rPr>
          <w:rStyle w:val="FootnoteReference"/>
          <w:sz w:val="22"/>
          <w:szCs w:val="22"/>
        </w:rPr>
        <w:footnoteReference w:id="11"/>
      </w:r>
      <w:r w:rsidRPr="00904BD0">
        <w:rPr>
          <w:sz w:val="22"/>
          <w:szCs w:val="22"/>
        </w:rPr>
        <w:t xml:space="preserve">.  </w:t>
      </w:r>
    </w:p>
    <w:p w:rsidR="00B03387" w:rsidRDefault="00B03387" w:rsidP="00F77297">
      <w:pPr>
        <w:pStyle w:val="Timesnewroman"/>
        <w:spacing w:after="0" w:line="312" w:lineRule="auto"/>
        <w:ind w:firstLine="708"/>
        <w:rPr>
          <w:sz w:val="22"/>
          <w:szCs w:val="22"/>
        </w:rPr>
      </w:pPr>
      <w:r w:rsidRPr="00904BD0">
        <w:rPr>
          <w:sz w:val="22"/>
          <w:szCs w:val="22"/>
        </w:rPr>
        <w:t xml:space="preserve">Notre hypothèse est donc que </w:t>
      </w:r>
      <w:r w:rsidRPr="00904BD0">
        <w:rPr>
          <w:i/>
          <w:sz w:val="22"/>
          <w:szCs w:val="22"/>
        </w:rPr>
        <w:t>parce que</w:t>
      </w:r>
      <w:r w:rsidRPr="00904BD0">
        <w:rPr>
          <w:sz w:val="22"/>
          <w:szCs w:val="22"/>
        </w:rPr>
        <w:t xml:space="preserve"> s’emploie plutôt discursivement pour conjoindre des éléments dans une relation causale qui sans la conjonction n’existerait pas. Nous avons examiné une grande partie des 199 occurrences de </w:t>
      </w:r>
      <w:r w:rsidRPr="00904BD0">
        <w:rPr>
          <w:i/>
          <w:sz w:val="22"/>
          <w:szCs w:val="22"/>
        </w:rPr>
        <w:t>parce que</w:t>
      </w:r>
      <w:r w:rsidRPr="00904BD0">
        <w:rPr>
          <w:sz w:val="22"/>
          <w:szCs w:val="22"/>
        </w:rPr>
        <w:t xml:space="preserve"> dans le roman de Marcel Proust,</w:t>
      </w:r>
      <w:r w:rsidRPr="00904BD0">
        <w:rPr>
          <w:b/>
          <w:sz w:val="22"/>
          <w:szCs w:val="22"/>
        </w:rPr>
        <w:t xml:space="preserve"> </w:t>
      </w:r>
      <w:r w:rsidRPr="00904BD0">
        <w:rPr>
          <w:i/>
          <w:sz w:val="22"/>
          <w:szCs w:val="22"/>
        </w:rPr>
        <w:t>Du côté de chez Swann</w:t>
      </w:r>
      <w:r w:rsidRPr="00904BD0">
        <w:rPr>
          <w:sz w:val="22"/>
          <w:szCs w:val="22"/>
        </w:rPr>
        <w:t>, et en voici trois exemples :</w:t>
      </w:r>
    </w:p>
    <w:p w:rsidR="00B03387" w:rsidRPr="00904BD0" w:rsidRDefault="00B03387" w:rsidP="00F77297">
      <w:pPr>
        <w:pStyle w:val="Timesnewroman"/>
        <w:spacing w:after="0" w:line="312" w:lineRule="auto"/>
        <w:ind w:firstLine="420"/>
        <w:rPr>
          <w:sz w:val="22"/>
          <w:szCs w:val="22"/>
        </w:rPr>
      </w:pPr>
    </w:p>
    <w:p w:rsidR="00B03387" w:rsidRPr="00904BD0" w:rsidRDefault="00B03387" w:rsidP="00F77297">
      <w:pPr>
        <w:pStyle w:val="Timesnewroman"/>
        <w:spacing w:after="0" w:line="312" w:lineRule="auto"/>
        <w:ind w:left="780"/>
        <w:rPr>
          <w:sz w:val="22"/>
          <w:szCs w:val="22"/>
        </w:rPr>
      </w:pPr>
      <w:r>
        <w:rPr>
          <w:sz w:val="22"/>
          <w:szCs w:val="22"/>
        </w:rPr>
        <w:t xml:space="preserve">8) </w:t>
      </w:r>
      <w:r w:rsidRPr="00904BD0">
        <w:rPr>
          <w:sz w:val="22"/>
          <w:szCs w:val="22"/>
        </w:rPr>
        <w:t xml:space="preserve">M. Swann, qui, en dehors de quelques étrangers de passage, était à peu près la seule personne qui vînt chez nous à Combray, quelquefois pour dîner en voisin (plus rarement depuis qu'il avait fait ce mauvais mariage, </w:t>
      </w:r>
      <w:r w:rsidRPr="00BE46F8">
        <w:rPr>
          <w:sz w:val="22"/>
          <w:szCs w:val="22"/>
          <w:u w:val="single"/>
        </w:rPr>
        <w:t>parce que</w:t>
      </w:r>
      <w:r w:rsidRPr="00904BD0">
        <w:rPr>
          <w:sz w:val="22"/>
          <w:szCs w:val="22"/>
        </w:rPr>
        <w:t xml:space="preserve"> mes parents ne voulaient pas recevoir sa femme), quelquefois après le dîner, à l'improviste.</w:t>
      </w:r>
    </w:p>
    <w:p w:rsidR="00B03387" w:rsidRDefault="00B03387" w:rsidP="00F77297">
      <w:pPr>
        <w:pStyle w:val="Timesnewroman"/>
        <w:spacing w:after="0" w:line="312" w:lineRule="auto"/>
        <w:ind w:left="780"/>
        <w:rPr>
          <w:sz w:val="22"/>
          <w:szCs w:val="22"/>
        </w:rPr>
      </w:pPr>
    </w:p>
    <w:p w:rsidR="00B03387" w:rsidRPr="00904BD0" w:rsidRDefault="00B03387" w:rsidP="00F77297">
      <w:pPr>
        <w:pStyle w:val="Timesnewroman"/>
        <w:spacing w:after="0" w:line="312" w:lineRule="auto"/>
        <w:ind w:left="780"/>
        <w:rPr>
          <w:sz w:val="22"/>
          <w:szCs w:val="22"/>
        </w:rPr>
      </w:pPr>
      <w:r>
        <w:rPr>
          <w:sz w:val="22"/>
          <w:szCs w:val="22"/>
        </w:rPr>
        <w:t xml:space="preserve">9) </w:t>
      </w:r>
      <w:r w:rsidRPr="00904BD0">
        <w:rPr>
          <w:sz w:val="22"/>
          <w:szCs w:val="22"/>
        </w:rPr>
        <w:t xml:space="preserve">« Etes-vous seulement connaisseur? Je vous demande cela dans votre intérêt, </w:t>
      </w:r>
      <w:r w:rsidRPr="00BE46F8">
        <w:rPr>
          <w:sz w:val="22"/>
          <w:szCs w:val="22"/>
          <w:u w:val="single"/>
        </w:rPr>
        <w:t>parce que</w:t>
      </w:r>
      <w:r w:rsidRPr="00904BD0">
        <w:rPr>
          <w:sz w:val="22"/>
          <w:szCs w:val="22"/>
        </w:rPr>
        <w:t xml:space="preserve"> vous devez vous faire repasser des croûtes par les marchands », lui disait ma grand-tante ;</w:t>
      </w:r>
    </w:p>
    <w:p w:rsidR="00B03387" w:rsidRDefault="00B03387" w:rsidP="00F77297">
      <w:pPr>
        <w:pStyle w:val="PlainText"/>
        <w:spacing w:line="312" w:lineRule="auto"/>
        <w:ind w:left="780"/>
        <w:jc w:val="both"/>
        <w:rPr>
          <w:rFonts w:ascii="Times New Roman" w:hAnsi="Times New Roman" w:cs="Times New Roman"/>
          <w:sz w:val="22"/>
          <w:szCs w:val="22"/>
        </w:rPr>
      </w:pPr>
    </w:p>
    <w:p w:rsidR="00B03387" w:rsidRDefault="00B03387" w:rsidP="00F77297">
      <w:pPr>
        <w:pStyle w:val="PlainText"/>
        <w:spacing w:line="312" w:lineRule="auto"/>
        <w:ind w:left="780"/>
        <w:jc w:val="both"/>
        <w:rPr>
          <w:rFonts w:ascii="Times New Roman" w:hAnsi="Times New Roman" w:cs="Times New Roman"/>
          <w:sz w:val="22"/>
          <w:szCs w:val="22"/>
        </w:rPr>
      </w:pPr>
      <w:r>
        <w:rPr>
          <w:rFonts w:ascii="Times New Roman" w:hAnsi="Times New Roman" w:cs="Times New Roman"/>
          <w:sz w:val="22"/>
          <w:szCs w:val="22"/>
        </w:rPr>
        <w:t xml:space="preserve">10) </w:t>
      </w:r>
      <w:r w:rsidRPr="00904BD0">
        <w:rPr>
          <w:rFonts w:ascii="Times New Roman" w:hAnsi="Times New Roman" w:cs="Times New Roman"/>
          <w:sz w:val="22"/>
          <w:szCs w:val="22"/>
        </w:rPr>
        <w:t xml:space="preserve">Mais avant de m'ensevelir dans le lit de fer qu'on avait ajouté dans la chambre </w:t>
      </w:r>
      <w:r w:rsidRPr="00BE46F8">
        <w:rPr>
          <w:rFonts w:ascii="Times New Roman" w:hAnsi="Times New Roman" w:cs="Times New Roman"/>
          <w:sz w:val="22"/>
          <w:szCs w:val="22"/>
          <w:u w:val="single"/>
        </w:rPr>
        <w:t>parce que</w:t>
      </w:r>
      <w:r w:rsidRPr="00904BD0">
        <w:rPr>
          <w:rFonts w:ascii="Times New Roman" w:hAnsi="Times New Roman" w:cs="Times New Roman"/>
          <w:sz w:val="22"/>
          <w:szCs w:val="22"/>
        </w:rPr>
        <w:t xml:space="preserve"> j</w:t>
      </w:r>
      <w:r>
        <w:rPr>
          <w:rFonts w:ascii="Times New Roman" w:hAnsi="Times New Roman" w:cs="Times New Roman"/>
          <w:sz w:val="22"/>
          <w:szCs w:val="22"/>
        </w:rPr>
        <w:t>’</w:t>
      </w:r>
      <w:r w:rsidRPr="00904BD0">
        <w:rPr>
          <w:rFonts w:ascii="Times New Roman" w:hAnsi="Times New Roman" w:cs="Times New Roman"/>
          <w:sz w:val="22"/>
          <w:szCs w:val="22"/>
        </w:rPr>
        <w:t>avais trop chaud l</w:t>
      </w:r>
      <w:r>
        <w:rPr>
          <w:rFonts w:ascii="Times New Roman" w:hAnsi="Times New Roman" w:cs="Times New Roman"/>
          <w:sz w:val="22"/>
          <w:szCs w:val="22"/>
        </w:rPr>
        <w:t>’</w:t>
      </w:r>
      <w:r w:rsidRPr="00904BD0">
        <w:rPr>
          <w:rFonts w:ascii="Times New Roman" w:hAnsi="Times New Roman" w:cs="Times New Roman"/>
          <w:sz w:val="22"/>
          <w:szCs w:val="22"/>
        </w:rPr>
        <w:t>été sous les courtines de reps du grand lit, j</w:t>
      </w:r>
      <w:r>
        <w:rPr>
          <w:rFonts w:ascii="Times New Roman" w:hAnsi="Times New Roman" w:cs="Times New Roman"/>
          <w:sz w:val="22"/>
          <w:szCs w:val="22"/>
        </w:rPr>
        <w:t>’</w:t>
      </w:r>
      <w:r w:rsidRPr="00904BD0">
        <w:rPr>
          <w:rFonts w:ascii="Times New Roman" w:hAnsi="Times New Roman" w:cs="Times New Roman"/>
          <w:sz w:val="22"/>
          <w:szCs w:val="22"/>
        </w:rPr>
        <w:t>eus un mouvement de révolte, je voulus essayer d</w:t>
      </w:r>
      <w:r>
        <w:rPr>
          <w:rFonts w:ascii="Times New Roman" w:hAnsi="Times New Roman" w:cs="Times New Roman"/>
          <w:sz w:val="22"/>
          <w:szCs w:val="22"/>
        </w:rPr>
        <w:t>’</w:t>
      </w:r>
      <w:r w:rsidRPr="00904BD0">
        <w:rPr>
          <w:rFonts w:ascii="Times New Roman" w:hAnsi="Times New Roman" w:cs="Times New Roman"/>
          <w:sz w:val="22"/>
          <w:szCs w:val="22"/>
        </w:rPr>
        <w:t>une ruse de condamné.</w:t>
      </w:r>
    </w:p>
    <w:p w:rsidR="00B03387" w:rsidRPr="00904BD0" w:rsidRDefault="00B03387" w:rsidP="00F77297">
      <w:pPr>
        <w:pStyle w:val="PlainText"/>
        <w:spacing w:line="312" w:lineRule="auto"/>
        <w:ind w:left="780"/>
        <w:jc w:val="both"/>
        <w:rPr>
          <w:rFonts w:ascii="Times New Roman" w:hAnsi="Times New Roman" w:cs="Times New Roman"/>
          <w:sz w:val="22"/>
          <w:szCs w:val="22"/>
        </w:rPr>
      </w:pPr>
    </w:p>
    <w:p w:rsidR="00B03387" w:rsidRPr="00904BD0" w:rsidRDefault="00B03387" w:rsidP="00F77297">
      <w:pPr>
        <w:pStyle w:val="Timesnewroman"/>
        <w:spacing w:after="0" w:line="312" w:lineRule="auto"/>
        <w:rPr>
          <w:sz w:val="22"/>
          <w:szCs w:val="22"/>
        </w:rPr>
      </w:pPr>
      <w:r w:rsidRPr="00904BD0">
        <w:rPr>
          <w:sz w:val="22"/>
          <w:szCs w:val="22"/>
        </w:rPr>
        <w:t xml:space="preserve">Nous acceptons facilement que quelqu’un rende visite à des amis plus rarement parce que son épouse n’y est pas la bienvenue, qu’on puisse exprimer un doute quant à l’expertise en peinture de quelqu’un, ou qu’un lit en fer puisse être plus « frais » qu’un lit à baldaquin. Mais nous n’aurions pas considéré ces éléments en eux-mêmes ni établi de lien causal entre eux, si l’auteur ne les avait pas extraits de l’univers du narrateur, qui est aussi le nôtre en vertu de la langue que nous partageons, et reliés avec </w:t>
      </w:r>
      <w:r w:rsidRPr="00904BD0">
        <w:rPr>
          <w:i/>
          <w:sz w:val="22"/>
          <w:szCs w:val="22"/>
        </w:rPr>
        <w:t>parce que</w:t>
      </w:r>
      <w:r w:rsidRPr="00904BD0">
        <w:rPr>
          <w:sz w:val="22"/>
          <w:szCs w:val="22"/>
        </w:rPr>
        <w:t>. Nous sommes ici en présence d’une relation causale explicite.</w:t>
      </w:r>
    </w:p>
    <w:p w:rsidR="00B03387" w:rsidRDefault="00B03387" w:rsidP="00F77297">
      <w:pPr>
        <w:pStyle w:val="Timesnewroman"/>
        <w:spacing w:after="0" w:line="312" w:lineRule="auto"/>
        <w:rPr>
          <w:sz w:val="22"/>
          <w:szCs w:val="22"/>
        </w:rPr>
      </w:pPr>
    </w:p>
    <w:p w:rsidR="00B03387" w:rsidRPr="00904BD0" w:rsidRDefault="00B03387" w:rsidP="00F77297">
      <w:pPr>
        <w:pStyle w:val="Timesnewroman"/>
        <w:spacing w:after="0" w:line="312" w:lineRule="auto"/>
        <w:rPr>
          <w:sz w:val="22"/>
          <w:szCs w:val="22"/>
        </w:rPr>
      </w:pPr>
    </w:p>
    <w:p w:rsidR="00B03387" w:rsidRPr="00904BD0" w:rsidRDefault="00B03387" w:rsidP="00F77297">
      <w:pPr>
        <w:pStyle w:val="Timesnewroman"/>
        <w:spacing w:after="0" w:line="312" w:lineRule="auto"/>
        <w:rPr>
          <w:b/>
          <w:i/>
          <w:sz w:val="22"/>
          <w:szCs w:val="22"/>
        </w:rPr>
      </w:pPr>
      <w:r w:rsidRPr="00904BD0">
        <w:rPr>
          <w:b/>
          <w:i/>
          <w:sz w:val="22"/>
          <w:szCs w:val="22"/>
        </w:rPr>
        <w:t>« Mort de honte »</w:t>
      </w:r>
    </w:p>
    <w:p w:rsidR="00B03387" w:rsidRDefault="00B03387" w:rsidP="00F77297">
      <w:pPr>
        <w:pStyle w:val="Timesnewroman"/>
        <w:spacing w:after="0" w:line="312" w:lineRule="auto"/>
        <w:ind w:firstLine="708"/>
        <w:rPr>
          <w:sz w:val="22"/>
          <w:szCs w:val="22"/>
        </w:rPr>
      </w:pPr>
      <w:r w:rsidRPr="00904BD0">
        <w:rPr>
          <w:sz w:val="22"/>
          <w:szCs w:val="22"/>
        </w:rPr>
        <w:t xml:space="preserve">Le cas de </w:t>
      </w:r>
      <w:r w:rsidRPr="00904BD0">
        <w:rPr>
          <w:i/>
          <w:sz w:val="22"/>
          <w:szCs w:val="22"/>
        </w:rPr>
        <w:t>Il est mort de honte</w:t>
      </w:r>
      <w:r w:rsidRPr="00904BD0">
        <w:rPr>
          <w:sz w:val="22"/>
          <w:szCs w:val="22"/>
        </w:rPr>
        <w:t xml:space="preserve"> est assez différent. Il ne s’agit pas ici de deux éléments reliés par un lien explicite, mais d’une seule unité phraséologique. Voici les quatre occurrences de </w:t>
      </w:r>
      <w:r w:rsidRPr="00904BD0">
        <w:rPr>
          <w:i/>
          <w:sz w:val="22"/>
          <w:szCs w:val="22"/>
        </w:rPr>
        <w:t>mort de honte</w:t>
      </w:r>
      <w:r w:rsidRPr="00904BD0">
        <w:rPr>
          <w:sz w:val="22"/>
          <w:szCs w:val="22"/>
        </w:rPr>
        <w:t xml:space="preserve"> repérées dans un corpus de textes littéraires.</w:t>
      </w:r>
    </w:p>
    <w:p w:rsidR="00B03387" w:rsidRPr="00904BD0" w:rsidRDefault="00B03387" w:rsidP="00F77297">
      <w:pPr>
        <w:pStyle w:val="Timesnewroman"/>
        <w:spacing w:after="0" w:line="312" w:lineRule="auto"/>
        <w:ind w:firstLine="420"/>
        <w:rPr>
          <w:sz w:val="22"/>
          <w:szCs w:val="22"/>
        </w:rPr>
      </w:pPr>
    </w:p>
    <w:p w:rsidR="00B03387" w:rsidRPr="00904BD0" w:rsidRDefault="00B03387" w:rsidP="00F77297">
      <w:pPr>
        <w:spacing w:line="312" w:lineRule="auto"/>
        <w:ind w:left="780"/>
        <w:jc w:val="both"/>
        <w:rPr>
          <w:rFonts w:ascii="Times New Roman" w:hAnsi="Times New Roman"/>
          <w:sz w:val="22"/>
          <w:szCs w:val="22"/>
        </w:rPr>
      </w:pPr>
      <w:r>
        <w:rPr>
          <w:rFonts w:ascii="Times New Roman" w:hAnsi="Times New Roman"/>
          <w:sz w:val="22"/>
          <w:szCs w:val="22"/>
        </w:rPr>
        <w:t xml:space="preserve">11) </w:t>
      </w:r>
      <w:r w:rsidRPr="00904BD0">
        <w:rPr>
          <w:rFonts w:ascii="Times New Roman" w:hAnsi="Times New Roman"/>
          <w:sz w:val="22"/>
          <w:szCs w:val="22"/>
        </w:rPr>
        <w:t>Je fus obligé, pour sortir, d</w:t>
      </w:r>
      <w:r>
        <w:rPr>
          <w:rFonts w:ascii="Times New Roman" w:hAnsi="Times New Roman"/>
          <w:sz w:val="22"/>
          <w:szCs w:val="22"/>
        </w:rPr>
        <w:t>’</w:t>
      </w:r>
      <w:r w:rsidRPr="00904BD0">
        <w:rPr>
          <w:rFonts w:ascii="Times New Roman" w:hAnsi="Times New Roman"/>
          <w:sz w:val="22"/>
          <w:szCs w:val="22"/>
        </w:rPr>
        <w:t>endosser une de ses redingotes, qui me tombait jusqu</w:t>
      </w:r>
      <w:r>
        <w:rPr>
          <w:rFonts w:ascii="Times New Roman" w:hAnsi="Times New Roman"/>
          <w:sz w:val="22"/>
          <w:szCs w:val="22"/>
        </w:rPr>
        <w:t>’</w:t>
      </w:r>
      <w:r w:rsidRPr="00904BD0">
        <w:rPr>
          <w:rFonts w:ascii="Times New Roman" w:hAnsi="Times New Roman"/>
          <w:sz w:val="22"/>
          <w:szCs w:val="22"/>
        </w:rPr>
        <w:t>aux talons et me donnait l</w:t>
      </w:r>
      <w:r>
        <w:rPr>
          <w:rFonts w:ascii="Times New Roman" w:hAnsi="Times New Roman"/>
          <w:sz w:val="22"/>
          <w:szCs w:val="22"/>
        </w:rPr>
        <w:t>’</w:t>
      </w:r>
      <w:r w:rsidRPr="00904BD0">
        <w:rPr>
          <w:rFonts w:ascii="Times New Roman" w:hAnsi="Times New Roman"/>
          <w:sz w:val="22"/>
          <w:szCs w:val="22"/>
        </w:rPr>
        <w:t>air d'un musicien piémontais</w:t>
      </w:r>
      <w:r>
        <w:rPr>
          <w:rFonts w:ascii="Times New Roman" w:hAnsi="Times New Roman"/>
          <w:sz w:val="22"/>
          <w:szCs w:val="22"/>
        </w:rPr>
        <w:t xml:space="preserve"> </w:t>
      </w:r>
      <w:r w:rsidRPr="00904BD0">
        <w:rPr>
          <w:rFonts w:ascii="Times New Roman" w:hAnsi="Times New Roman"/>
          <w:sz w:val="22"/>
          <w:szCs w:val="22"/>
        </w:rPr>
        <w:t>; il ne me manquait qu</w:t>
      </w:r>
      <w:r>
        <w:rPr>
          <w:rFonts w:ascii="Times New Roman" w:hAnsi="Times New Roman"/>
          <w:sz w:val="22"/>
          <w:szCs w:val="22"/>
        </w:rPr>
        <w:t>’</w:t>
      </w:r>
      <w:r w:rsidRPr="00904BD0">
        <w:rPr>
          <w:rFonts w:ascii="Times New Roman" w:hAnsi="Times New Roman"/>
          <w:sz w:val="22"/>
          <w:szCs w:val="22"/>
        </w:rPr>
        <w:t>une harpe. Quelques mois auparavant, si j</w:t>
      </w:r>
      <w:r>
        <w:rPr>
          <w:rFonts w:ascii="Times New Roman" w:hAnsi="Times New Roman"/>
          <w:sz w:val="22"/>
          <w:szCs w:val="22"/>
        </w:rPr>
        <w:t>’</w:t>
      </w:r>
      <w:r w:rsidRPr="00904BD0">
        <w:rPr>
          <w:rFonts w:ascii="Times New Roman" w:hAnsi="Times New Roman"/>
          <w:sz w:val="22"/>
          <w:szCs w:val="22"/>
        </w:rPr>
        <w:t xml:space="preserve">avais dû courir les rues dans un pareil accoutrement, </w:t>
      </w:r>
      <w:r w:rsidRPr="00BE46F8">
        <w:rPr>
          <w:rFonts w:ascii="Times New Roman" w:hAnsi="Times New Roman"/>
          <w:sz w:val="22"/>
          <w:szCs w:val="22"/>
          <w:u w:val="single"/>
        </w:rPr>
        <w:t>je serais mort de honte</w:t>
      </w:r>
      <w:r w:rsidRPr="00904BD0">
        <w:rPr>
          <w:rFonts w:ascii="Times New Roman" w:hAnsi="Times New Roman"/>
          <w:sz w:val="22"/>
          <w:szCs w:val="22"/>
        </w:rPr>
        <w:t xml:space="preserve"> ; mais, pour l</w:t>
      </w:r>
      <w:r>
        <w:rPr>
          <w:rFonts w:ascii="Times New Roman" w:hAnsi="Times New Roman"/>
          <w:sz w:val="22"/>
          <w:szCs w:val="22"/>
        </w:rPr>
        <w:t>’heure, j’</w:t>
      </w:r>
      <w:r w:rsidRPr="00904BD0">
        <w:rPr>
          <w:rFonts w:ascii="Times New Roman" w:hAnsi="Times New Roman"/>
          <w:sz w:val="22"/>
          <w:szCs w:val="22"/>
        </w:rPr>
        <w:t>avais bien d'autres hontes à fouetter, et les yeux des femmes pouva</w:t>
      </w:r>
      <w:r>
        <w:rPr>
          <w:rFonts w:ascii="Times New Roman" w:hAnsi="Times New Roman"/>
          <w:sz w:val="22"/>
          <w:szCs w:val="22"/>
        </w:rPr>
        <w:t>ient rire sur mon passage, ce n’</w:t>
      </w:r>
      <w:r w:rsidRPr="00904BD0">
        <w:rPr>
          <w:rFonts w:ascii="Times New Roman" w:hAnsi="Times New Roman"/>
          <w:sz w:val="22"/>
          <w:szCs w:val="22"/>
        </w:rPr>
        <w:t>était plus la même chose que du temps de mes caoutchoucs...</w:t>
      </w:r>
    </w:p>
    <w:p w:rsidR="00B03387" w:rsidRDefault="00B03387" w:rsidP="00F77297">
      <w:pPr>
        <w:spacing w:line="312" w:lineRule="auto"/>
        <w:ind w:left="780"/>
        <w:jc w:val="both"/>
        <w:rPr>
          <w:rFonts w:ascii="Times New Roman" w:hAnsi="Times New Roman"/>
          <w:sz w:val="22"/>
          <w:szCs w:val="22"/>
        </w:rPr>
      </w:pPr>
    </w:p>
    <w:p w:rsidR="00B03387" w:rsidRDefault="00B03387" w:rsidP="00F77297">
      <w:pPr>
        <w:spacing w:line="312" w:lineRule="auto"/>
        <w:ind w:left="780"/>
        <w:jc w:val="both"/>
        <w:rPr>
          <w:rFonts w:ascii="Times New Roman" w:hAnsi="Times New Roman"/>
          <w:sz w:val="22"/>
          <w:szCs w:val="22"/>
        </w:rPr>
      </w:pPr>
      <w:r w:rsidRPr="00874EF2">
        <w:rPr>
          <w:rFonts w:ascii="Times New Roman" w:hAnsi="Times New Roman"/>
          <w:sz w:val="22"/>
          <w:szCs w:val="22"/>
        </w:rPr>
        <w:t>12</w:t>
      </w:r>
      <w:r>
        <w:rPr>
          <w:rFonts w:ascii="Times New Roman" w:hAnsi="Times New Roman"/>
          <w:sz w:val="22"/>
          <w:szCs w:val="22"/>
        </w:rPr>
        <w:t>)</w:t>
      </w:r>
      <w:r w:rsidRPr="00874EF2">
        <w:rPr>
          <w:rFonts w:ascii="Times New Roman" w:hAnsi="Times New Roman"/>
          <w:sz w:val="22"/>
          <w:szCs w:val="22"/>
        </w:rPr>
        <w:t xml:space="preserve"> Et mo</w:t>
      </w:r>
      <w:r>
        <w:rPr>
          <w:rFonts w:ascii="Times New Roman" w:hAnsi="Times New Roman"/>
          <w:sz w:val="22"/>
          <w:szCs w:val="22"/>
        </w:rPr>
        <w:t>i ! je n’</w:t>
      </w:r>
      <w:r w:rsidRPr="00874EF2">
        <w:rPr>
          <w:rFonts w:ascii="Times New Roman" w:hAnsi="Times New Roman"/>
          <w:sz w:val="22"/>
          <w:szCs w:val="22"/>
        </w:rPr>
        <w:t>ose pas seulement te serrer la main ! Dans le bois, quand mon fils dormait, et que tu dormais aussi, j'ai failli t</w:t>
      </w:r>
      <w:r>
        <w:rPr>
          <w:rFonts w:ascii="Times New Roman" w:hAnsi="Times New Roman"/>
          <w:sz w:val="22"/>
          <w:szCs w:val="22"/>
        </w:rPr>
        <w:t>’</w:t>
      </w:r>
      <w:r w:rsidRPr="00874EF2">
        <w:rPr>
          <w:rFonts w:ascii="Times New Roman" w:hAnsi="Times New Roman"/>
          <w:sz w:val="22"/>
          <w:szCs w:val="22"/>
        </w:rPr>
        <w:t xml:space="preserve">embrasser tout doucement. Mais </w:t>
      </w:r>
      <w:r w:rsidRPr="00874EF2">
        <w:rPr>
          <w:rFonts w:ascii="Times New Roman" w:hAnsi="Times New Roman"/>
          <w:sz w:val="22"/>
          <w:szCs w:val="22"/>
          <w:u w:val="single"/>
        </w:rPr>
        <w:t>je serais mort de honte</w:t>
      </w:r>
      <w:r w:rsidRPr="00874EF2">
        <w:rPr>
          <w:rFonts w:ascii="Times New Roman" w:hAnsi="Times New Roman"/>
          <w:b/>
          <w:sz w:val="22"/>
          <w:szCs w:val="22"/>
        </w:rPr>
        <w:t xml:space="preserve"> </w:t>
      </w:r>
      <w:r w:rsidRPr="00874EF2">
        <w:rPr>
          <w:rFonts w:ascii="Times New Roman" w:hAnsi="Times New Roman"/>
          <w:sz w:val="22"/>
          <w:szCs w:val="22"/>
        </w:rPr>
        <w:t>plutôt que de te le demander et j</w:t>
      </w:r>
      <w:r>
        <w:rPr>
          <w:rFonts w:ascii="Times New Roman" w:hAnsi="Times New Roman"/>
          <w:sz w:val="22"/>
          <w:szCs w:val="22"/>
        </w:rPr>
        <w:t>’</w:t>
      </w:r>
      <w:r w:rsidRPr="00874EF2">
        <w:rPr>
          <w:rFonts w:ascii="Times New Roman" w:hAnsi="Times New Roman"/>
          <w:sz w:val="22"/>
          <w:szCs w:val="22"/>
        </w:rPr>
        <w:t>ai autant</w:t>
      </w:r>
      <w:r>
        <w:rPr>
          <w:rFonts w:ascii="Times New Roman" w:hAnsi="Times New Roman"/>
          <w:sz w:val="22"/>
          <w:szCs w:val="22"/>
        </w:rPr>
        <w:t xml:space="preserve"> souffert dans cette nuit-là qu’</w:t>
      </w:r>
      <w:r w:rsidRPr="00874EF2">
        <w:rPr>
          <w:rFonts w:ascii="Times New Roman" w:hAnsi="Times New Roman"/>
          <w:sz w:val="22"/>
          <w:szCs w:val="22"/>
        </w:rPr>
        <w:t>un homme qui brûlerait à petit feu.</w:t>
      </w:r>
    </w:p>
    <w:p w:rsidR="00B03387" w:rsidRPr="00874EF2" w:rsidRDefault="00B03387" w:rsidP="00F77297">
      <w:pPr>
        <w:spacing w:line="312" w:lineRule="auto"/>
        <w:ind w:left="780"/>
        <w:jc w:val="both"/>
        <w:rPr>
          <w:rFonts w:ascii="Times New Roman" w:hAnsi="Times New Roman"/>
          <w:sz w:val="22"/>
          <w:szCs w:val="22"/>
        </w:rPr>
      </w:pPr>
    </w:p>
    <w:p w:rsidR="00B03387" w:rsidRDefault="00B03387" w:rsidP="00F77297">
      <w:pPr>
        <w:spacing w:line="312" w:lineRule="auto"/>
        <w:ind w:left="780"/>
        <w:jc w:val="both"/>
        <w:rPr>
          <w:rFonts w:ascii="Times New Roman" w:hAnsi="Times New Roman"/>
          <w:sz w:val="22"/>
          <w:szCs w:val="22"/>
        </w:rPr>
      </w:pPr>
      <w:r>
        <w:rPr>
          <w:rFonts w:ascii="Times New Roman" w:hAnsi="Times New Roman"/>
          <w:sz w:val="22"/>
          <w:szCs w:val="22"/>
        </w:rPr>
        <w:t xml:space="preserve">13) </w:t>
      </w:r>
      <w:r w:rsidRPr="00904BD0">
        <w:rPr>
          <w:rFonts w:ascii="Times New Roman" w:hAnsi="Times New Roman"/>
          <w:sz w:val="22"/>
          <w:szCs w:val="22"/>
        </w:rPr>
        <w:t>Son grand tourment était de ne s</w:t>
      </w:r>
      <w:r>
        <w:rPr>
          <w:rFonts w:ascii="Times New Roman" w:hAnsi="Times New Roman"/>
          <w:sz w:val="22"/>
          <w:szCs w:val="22"/>
        </w:rPr>
        <w:t>’</w:t>
      </w:r>
      <w:r w:rsidRPr="00904BD0">
        <w:rPr>
          <w:rFonts w:ascii="Times New Roman" w:hAnsi="Times New Roman"/>
          <w:sz w:val="22"/>
          <w:szCs w:val="22"/>
        </w:rPr>
        <w:t>être pas confiée à Hubertine. Si elle avait pu l</w:t>
      </w:r>
      <w:r>
        <w:rPr>
          <w:rFonts w:ascii="Times New Roman" w:hAnsi="Times New Roman"/>
          <w:sz w:val="22"/>
          <w:szCs w:val="22"/>
        </w:rPr>
        <w:t>’</w:t>
      </w:r>
      <w:r w:rsidRPr="00904BD0">
        <w:rPr>
          <w:rFonts w:ascii="Times New Roman" w:hAnsi="Times New Roman"/>
          <w:sz w:val="22"/>
          <w:szCs w:val="22"/>
        </w:rPr>
        <w:t>interroger, celle-ci, d</w:t>
      </w:r>
      <w:r>
        <w:rPr>
          <w:rFonts w:ascii="Times New Roman" w:hAnsi="Times New Roman"/>
          <w:sz w:val="22"/>
          <w:szCs w:val="22"/>
        </w:rPr>
        <w:t>’</w:t>
      </w:r>
      <w:r w:rsidRPr="00904BD0">
        <w:rPr>
          <w:rFonts w:ascii="Times New Roman" w:hAnsi="Times New Roman"/>
          <w:sz w:val="22"/>
          <w:szCs w:val="22"/>
        </w:rPr>
        <w:t>un mot sans doute, lui aurait révélé le mystère. Puis, il lui semblait que parler seulement à quelqu</w:t>
      </w:r>
      <w:r>
        <w:rPr>
          <w:rFonts w:ascii="Times New Roman" w:hAnsi="Times New Roman"/>
          <w:sz w:val="22"/>
          <w:szCs w:val="22"/>
        </w:rPr>
        <w:t>’</w:t>
      </w:r>
      <w:r w:rsidRPr="00904BD0">
        <w:rPr>
          <w:rFonts w:ascii="Times New Roman" w:hAnsi="Times New Roman"/>
          <w:sz w:val="22"/>
          <w:szCs w:val="22"/>
        </w:rPr>
        <w:t>un de son mal, l</w:t>
      </w:r>
      <w:r>
        <w:rPr>
          <w:rFonts w:ascii="Times New Roman" w:hAnsi="Times New Roman"/>
          <w:sz w:val="22"/>
          <w:szCs w:val="22"/>
        </w:rPr>
        <w:t>’</w:t>
      </w:r>
      <w:r w:rsidRPr="00904BD0">
        <w:rPr>
          <w:rFonts w:ascii="Times New Roman" w:hAnsi="Times New Roman"/>
          <w:sz w:val="22"/>
          <w:szCs w:val="22"/>
        </w:rPr>
        <w:t xml:space="preserve">aurait guérie. Mais le secret était devenu trop gros, </w:t>
      </w:r>
      <w:r w:rsidRPr="00BE46F8">
        <w:rPr>
          <w:rFonts w:ascii="Times New Roman" w:hAnsi="Times New Roman"/>
          <w:sz w:val="22"/>
          <w:szCs w:val="22"/>
          <w:u w:val="single"/>
        </w:rPr>
        <w:t>elle serait morte de honte</w:t>
      </w:r>
      <w:r w:rsidRPr="00904BD0">
        <w:rPr>
          <w:rFonts w:ascii="Times New Roman" w:hAnsi="Times New Roman"/>
          <w:sz w:val="22"/>
          <w:szCs w:val="22"/>
        </w:rPr>
        <w:t>.</w:t>
      </w:r>
    </w:p>
    <w:p w:rsidR="00B03387" w:rsidRDefault="00B03387" w:rsidP="00F77297">
      <w:pPr>
        <w:spacing w:line="312" w:lineRule="auto"/>
        <w:ind w:left="780"/>
        <w:jc w:val="both"/>
        <w:rPr>
          <w:rFonts w:ascii="Times New Roman" w:hAnsi="Times New Roman"/>
          <w:sz w:val="22"/>
          <w:szCs w:val="22"/>
        </w:rPr>
      </w:pPr>
    </w:p>
    <w:p w:rsidR="00B03387" w:rsidRDefault="00B03387" w:rsidP="00F77297">
      <w:pPr>
        <w:spacing w:line="312" w:lineRule="auto"/>
        <w:ind w:left="780"/>
        <w:jc w:val="both"/>
        <w:rPr>
          <w:rFonts w:ascii="Times New Roman" w:hAnsi="Times New Roman"/>
          <w:sz w:val="22"/>
          <w:szCs w:val="22"/>
        </w:rPr>
      </w:pPr>
      <w:r>
        <w:rPr>
          <w:rFonts w:ascii="Times New Roman" w:hAnsi="Times New Roman"/>
          <w:sz w:val="22"/>
          <w:szCs w:val="22"/>
        </w:rPr>
        <w:t xml:space="preserve">14) </w:t>
      </w:r>
      <w:r w:rsidRPr="00904BD0">
        <w:rPr>
          <w:rFonts w:ascii="Times New Roman" w:hAnsi="Times New Roman"/>
          <w:sz w:val="22"/>
          <w:szCs w:val="22"/>
        </w:rPr>
        <w:t xml:space="preserve">Caroline Héquet, née à Bordeaux, </w:t>
      </w:r>
      <w:r>
        <w:rPr>
          <w:rFonts w:ascii="Times New Roman" w:hAnsi="Times New Roman"/>
          <w:sz w:val="22"/>
          <w:szCs w:val="22"/>
          <w:u w:val="single"/>
        </w:rPr>
        <w:t>d’</w:t>
      </w:r>
      <w:r w:rsidRPr="00BE46F8">
        <w:rPr>
          <w:rFonts w:ascii="Times New Roman" w:hAnsi="Times New Roman"/>
          <w:sz w:val="22"/>
          <w:szCs w:val="22"/>
          <w:u w:val="single"/>
        </w:rPr>
        <w:t>un petit employé mort de honte</w:t>
      </w:r>
      <w:r w:rsidRPr="00904BD0">
        <w:rPr>
          <w:rFonts w:ascii="Times New Roman" w:hAnsi="Times New Roman"/>
          <w:sz w:val="22"/>
          <w:szCs w:val="22"/>
        </w:rPr>
        <w:t>, avait la bonne chance de posséder pour mère une femme de tête, qui, après l</w:t>
      </w:r>
      <w:r>
        <w:rPr>
          <w:rFonts w:ascii="Times New Roman" w:hAnsi="Times New Roman"/>
          <w:sz w:val="22"/>
          <w:szCs w:val="22"/>
        </w:rPr>
        <w:t>’</w:t>
      </w:r>
      <w:r w:rsidRPr="00904BD0">
        <w:rPr>
          <w:rFonts w:ascii="Times New Roman" w:hAnsi="Times New Roman"/>
          <w:sz w:val="22"/>
          <w:szCs w:val="22"/>
        </w:rPr>
        <w:t>avoir maudite, s</w:t>
      </w:r>
      <w:r>
        <w:rPr>
          <w:rFonts w:ascii="Times New Roman" w:hAnsi="Times New Roman"/>
          <w:sz w:val="22"/>
          <w:szCs w:val="22"/>
        </w:rPr>
        <w:t>’</w:t>
      </w:r>
      <w:r w:rsidRPr="00904BD0">
        <w:rPr>
          <w:rFonts w:ascii="Times New Roman" w:hAnsi="Times New Roman"/>
          <w:sz w:val="22"/>
          <w:szCs w:val="22"/>
        </w:rPr>
        <w:t>était remise avec elle, au bout d</w:t>
      </w:r>
      <w:r>
        <w:rPr>
          <w:rFonts w:ascii="Times New Roman" w:hAnsi="Times New Roman"/>
          <w:sz w:val="22"/>
          <w:szCs w:val="22"/>
        </w:rPr>
        <w:t>’</w:t>
      </w:r>
      <w:r w:rsidRPr="00904BD0">
        <w:rPr>
          <w:rFonts w:ascii="Times New Roman" w:hAnsi="Times New Roman"/>
          <w:sz w:val="22"/>
          <w:szCs w:val="22"/>
        </w:rPr>
        <w:t>un an de réflexion, voulant au moins lui sauver une fortune</w:t>
      </w:r>
      <w:r>
        <w:rPr>
          <w:rFonts w:ascii="Times New Roman" w:hAnsi="Times New Roman"/>
          <w:sz w:val="22"/>
          <w:szCs w:val="22"/>
        </w:rPr>
        <w:t xml:space="preserve"> </w:t>
      </w:r>
      <w:r w:rsidRPr="00904BD0">
        <w:rPr>
          <w:rFonts w:ascii="Times New Roman" w:hAnsi="Times New Roman"/>
          <w:sz w:val="22"/>
          <w:szCs w:val="22"/>
        </w:rPr>
        <w:t>; la fille, âgée de vingt-cinq ans, très froide, passait pou</w:t>
      </w:r>
      <w:r>
        <w:rPr>
          <w:rFonts w:ascii="Times New Roman" w:hAnsi="Times New Roman"/>
          <w:sz w:val="22"/>
          <w:szCs w:val="22"/>
        </w:rPr>
        <w:t>r une des plus belles femmes qu’</w:t>
      </w:r>
      <w:r w:rsidRPr="00904BD0">
        <w:rPr>
          <w:rFonts w:ascii="Times New Roman" w:hAnsi="Times New Roman"/>
          <w:sz w:val="22"/>
          <w:szCs w:val="22"/>
        </w:rPr>
        <w:t>on pût avoir à un prix qui ne variait pas.</w:t>
      </w:r>
    </w:p>
    <w:p w:rsidR="00B03387" w:rsidRPr="00904BD0" w:rsidRDefault="00B03387" w:rsidP="00F77297">
      <w:pPr>
        <w:spacing w:line="312" w:lineRule="auto"/>
        <w:ind w:left="780"/>
        <w:jc w:val="both"/>
        <w:rPr>
          <w:rFonts w:ascii="Times New Roman" w:hAnsi="Times New Roman"/>
          <w:sz w:val="22"/>
          <w:szCs w:val="22"/>
        </w:rPr>
      </w:pPr>
    </w:p>
    <w:p w:rsidR="00B03387" w:rsidRPr="00904BD0" w:rsidRDefault="00B03387" w:rsidP="00F77297">
      <w:pPr>
        <w:pStyle w:val="Timesnewroman"/>
        <w:spacing w:after="0" w:line="312" w:lineRule="auto"/>
        <w:rPr>
          <w:sz w:val="22"/>
          <w:szCs w:val="22"/>
        </w:rPr>
      </w:pPr>
      <w:r w:rsidRPr="00904BD0">
        <w:rPr>
          <w:sz w:val="22"/>
          <w:szCs w:val="22"/>
        </w:rPr>
        <w:t xml:space="preserve">Dans trois cas sur quatre, la personne dont il est question n’est pas décédée : la mort est simplement une conséquence hypothétique envisagée de manière hyperbolique par rapport à tel ou tel événement. D’ailleurs, le verbe </w:t>
      </w:r>
      <w:r w:rsidRPr="00904BD0">
        <w:rPr>
          <w:i/>
          <w:sz w:val="22"/>
          <w:szCs w:val="22"/>
        </w:rPr>
        <w:t>être</w:t>
      </w:r>
      <w:r w:rsidRPr="00904BD0">
        <w:rPr>
          <w:sz w:val="22"/>
          <w:szCs w:val="22"/>
        </w:rPr>
        <w:t xml:space="preserve"> est au conditionnel. Quant au dernier exemple, on apprend que le père de la jeune prostituée a été durement affecté, mais on ne sait pas s’il est effectivement mort, et si oui, si la honte est seule responsable, ou bien si elle n’a fait que contribuer à un mauvais état de santé général. </w:t>
      </w:r>
    </w:p>
    <w:p w:rsidR="00B03387" w:rsidRPr="00904BD0" w:rsidRDefault="00B03387" w:rsidP="00F77297">
      <w:pPr>
        <w:pStyle w:val="Timesnewroman"/>
        <w:spacing w:after="0" w:line="312" w:lineRule="auto"/>
        <w:ind w:firstLine="708"/>
        <w:rPr>
          <w:sz w:val="22"/>
          <w:szCs w:val="22"/>
        </w:rPr>
      </w:pPr>
      <w:r w:rsidRPr="00904BD0">
        <w:rPr>
          <w:sz w:val="22"/>
          <w:szCs w:val="22"/>
        </w:rPr>
        <w:t xml:space="preserve">L’expression </w:t>
      </w:r>
      <w:r w:rsidRPr="00904BD0">
        <w:rPr>
          <w:i/>
          <w:sz w:val="22"/>
          <w:szCs w:val="22"/>
        </w:rPr>
        <w:t>mort de honte</w:t>
      </w:r>
      <w:r w:rsidRPr="00904BD0">
        <w:rPr>
          <w:sz w:val="22"/>
          <w:szCs w:val="22"/>
        </w:rPr>
        <w:t xml:space="preserve"> est ainsi une unité phraséologique lexicalisée signifiant </w:t>
      </w:r>
      <w:r w:rsidRPr="00904BD0">
        <w:rPr>
          <w:i/>
          <w:sz w:val="22"/>
          <w:szCs w:val="22"/>
        </w:rPr>
        <w:t>durement</w:t>
      </w:r>
      <w:r w:rsidRPr="00904BD0">
        <w:rPr>
          <w:sz w:val="22"/>
          <w:szCs w:val="22"/>
        </w:rPr>
        <w:t xml:space="preserve"> </w:t>
      </w:r>
      <w:r w:rsidRPr="00904BD0">
        <w:rPr>
          <w:i/>
          <w:sz w:val="22"/>
          <w:szCs w:val="22"/>
        </w:rPr>
        <w:t>affecté par une très grande honte</w:t>
      </w:r>
      <w:r w:rsidRPr="00904BD0">
        <w:rPr>
          <w:sz w:val="22"/>
          <w:szCs w:val="22"/>
        </w:rPr>
        <w:t>. Il semble difficile de la segmenter en deux parties, dont l’une (</w:t>
      </w:r>
      <w:r w:rsidRPr="00904BD0">
        <w:rPr>
          <w:i/>
          <w:sz w:val="22"/>
          <w:szCs w:val="22"/>
        </w:rPr>
        <w:t>la honte</w:t>
      </w:r>
      <w:r w:rsidRPr="00904BD0">
        <w:rPr>
          <w:sz w:val="22"/>
          <w:szCs w:val="22"/>
        </w:rPr>
        <w:t>) serait la cause de l’autre (</w:t>
      </w:r>
      <w:r w:rsidRPr="00904BD0">
        <w:rPr>
          <w:i/>
          <w:sz w:val="22"/>
          <w:szCs w:val="22"/>
        </w:rPr>
        <w:t>la mort</w:t>
      </w:r>
      <w:r w:rsidRPr="00904BD0">
        <w:rPr>
          <w:sz w:val="22"/>
          <w:szCs w:val="22"/>
        </w:rPr>
        <w:t xml:space="preserve">). Elle constitue un tout. </w:t>
      </w:r>
    </w:p>
    <w:p w:rsidR="00B03387" w:rsidRDefault="00B03387" w:rsidP="00F77297">
      <w:pPr>
        <w:pStyle w:val="Timesnewroman"/>
        <w:spacing w:after="0" w:line="312" w:lineRule="auto"/>
        <w:rPr>
          <w:sz w:val="22"/>
          <w:szCs w:val="22"/>
        </w:rPr>
      </w:pPr>
    </w:p>
    <w:p w:rsidR="00B03387" w:rsidRPr="00904BD0" w:rsidRDefault="00B03387" w:rsidP="00F77297">
      <w:pPr>
        <w:pStyle w:val="Timesnewroman"/>
        <w:spacing w:after="0" w:line="312" w:lineRule="auto"/>
        <w:rPr>
          <w:sz w:val="22"/>
          <w:szCs w:val="22"/>
        </w:rPr>
      </w:pPr>
    </w:p>
    <w:p w:rsidR="00B03387" w:rsidRPr="00904BD0" w:rsidRDefault="00B03387" w:rsidP="00F77297">
      <w:pPr>
        <w:pStyle w:val="Timesnewroman"/>
        <w:spacing w:after="0" w:line="312" w:lineRule="auto"/>
        <w:rPr>
          <w:b/>
          <w:i/>
          <w:sz w:val="22"/>
          <w:szCs w:val="22"/>
        </w:rPr>
      </w:pPr>
      <w:r w:rsidRPr="00904BD0">
        <w:rPr>
          <w:b/>
          <w:i/>
          <w:sz w:val="22"/>
          <w:szCs w:val="22"/>
        </w:rPr>
        <w:t>« Causer »</w:t>
      </w:r>
    </w:p>
    <w:p w:rsidR="00B03387" w:rsidRDefault="00B03387" w:rsidP="00F77297">
      <w:pPr>
        <w:pStyle w:val="Timesnewroman"/>
        <w:spacing w:after="0" w:line="312" w:lineRule="auto"/>
        <w:ind w:firstLine="708"/>
        <w:rPr>
          <w:sz w:val="22"/>
          <w:szCs w:val="22"/>
        </w:rPr>
      </w:pPr>
      <w:r w:rsidRPr="00904BD0">
        <w:rPr>
          <w:sz w:val="22"/>
          <w:szCs w:val="22"/>
        </w:rPr>
        <w:t xml:space="preserve">Voici les huit occurrences de </w:t>
      </w:r>
      <w:r w:rsidRPr="00904BD0">
        <w:rPr>
          <w:i/>
          <w:sz w:val="22"/>
          <w:szCs w:val="22"/>
        </w:rPr>
        <w:t>causer</w:t>
      </w:r>
      <w:r w:rsidRPr="00904BD0">
        <w:rPr>
          <w:sz w:val="22"/>
          <w:szCs w:val="22"/>
        </w:rPr>
        <w:t xml:space="preserve"> relevés dans le roman de Proust :</w:t>
      </w:r>
    </w:p>
    <w:p w:rsidR="00B03387" w:rsidRPr="00904BD0" w:rsidRDefault="00B03387" w:rsidP="00F77297">
      <w:pPr>
        <w:pStyle w:val="Timesnewroman"/>
        <w:spacing w:after="0" w:line="312" w:lineRule="auto"/>
        <w:rPr>
          <w:sz w:val="22"/>
          <w:szCs w:val="22"/>
        </w:rPr>
      </w:pPr>
    </w:p>
    <w:p w:rsidR="00B03387" w:rsidRPr="00904BD0" w:rsidRDefault="00B03387" w:rsidP="00F77297">
      <w:pPr>
        <w:spacing w:line="312" w:lineRule="auto"/>
        <w:ind w:left="780"/>
        <w:jc w:val="both"/>
        <w:rPr>
          <w:rFonts w:ascii="Times New Roman" w:hAnsi="Times New Roman"/>
          <w:sz w:val="22"/>
          <w:szCs w:val="22"/>
        </w:rPr>
      </w:pPr>
      <w:r>
        <w:rPr>
          <w:rFonts w:ascii="Times New Roman" w:hAnsi="Times New Roman"/>
          <w:sz w:val="22"/>
          <w:szCs w:val="22"/>
        </w:rPr>
        <w:t xml:space="preserve">15) </w:t>
      </w:r>
      <w:r w:rsidRPr="00904BD0">
        <w:rPr>
          <w:rFonts w:ascii="Times New Roman" w:hAnsi="Times New Roman"/>
          <w:sz w:val="22"/>
          <w:szCs w:val="22"/>
        </w:rPr>
        <w:t xml:space="preserve">Je ne croyais pas ainsi </w:t>
      </w:r>
      <w:r w:rsidRPr="00BE46F8">
        <w:rPr>
          <w:rFonts w:ascii="Times New Roman" w:hAnsi="Times New Roman"/>
          <w:sz w:val="22"/>
          <w:szCs w:val="22"/>
          <w:u w:val="single"/>
        </w:rPr>
        <w:t>causer</w:t>
      </w:r>
      <w:r w:rsidRPr="00904BD0">
        <w:rPr>
          <w:rFonts w:ascii="Times New Roman" w:hAnsi="Times New Roman"/>
          <w:sz w:val="22"/>
          <w:szCs w:val="22"/>
        </w:rPr>
        <w:t xml:space="preserve"> d</w:t>
      </w:r>
      <w:r>
        <w:rPr>
          <w:rFonts w:ascii="Times New Roman" w:hAnsi="Times New Roman"/>
          <w:sz w:val="22"/>
          <w:szCs w:val="22"/>
        </w:rPr>
        <w:t>’</w:t>
      </w:r>
      <w:r w:rsidRPr="00904BD0">
        <w:rPr>
          <w:rFonts w:ascii="Times New Roman" w:hAnsi="Times New Roman"/>
          <w:sz w:val="22"/>
          <w:szCs w:val="22"/>
        </w:rPr>
        <w:t>ennuis à mon oncle.</w:t>
      </w:r>
    </w:p>
    <w:p w:rsidR="00B03387" w:rsidRPr="00904BD0" w:rsidRDefault="00B03387" w:rsidP="00F77297">
      <w:pPr>
        <w:spacing w:line="312" w:lineRule="auto"/>
        <w:ind w:left="780"/>
        <w:jc w:val="both"/>
        <w:rPr>
          <w:rFonts w:ascii="Times New Roman" w:hAnsi="Times New Roman"/>
          <w:sz w:val="22"/>
          <w:szCs w:val="22"/>
        </w:rPr>
      </w:pPr>
      <w:r>
        <w:rPr>
          <w:rFonts w:ascii="Times New Roman" w:hAnsi="Times New Roman"/>
          <w:sz w:val="22"/>
          <w:szCs w:val="22"/>
        </w:rPr>
        <w:t xml:space="preserve">- </w:t>
      </w:r>
      <w:r w:rsidRPr="00904BD0">
        <w:rPr>
          <w:rFonts w:ascii="Times New Roman" w:hAnsi="Times New Roman"/>
          <w:sz w:val="22"/>
          <w:szCs w:val="22"/>
        </w:rPr>
        <w:t xml:space="preserve">… la joie qu'elle ne doutait pas que ses paroles allaient </w:t>
      </w:r>
      <w:r w:rsidRPr="00BE46F8">
        <w:rPr>
          <w:rFonts w:ascii="Times New Roman" w:hAnsi="Times New Roman"/>
          <w:sz w:val="22"/>
          <w:szCs w:val="22"/>
          <w:u w:val="single"/>
        </w:rPr>
        <w:t>causer</w:t>
      </w:r>
      <w:r w:rsidRPr="00904BD0">
        <w:rPr>
          <w:rFonts w:ascii="Times New Roman" w:hAnsi="Times New Roman"/>
          <w:sz w:val="22"/>
          <w:szCs w:val="22"/>
        </w:rPr>
        <w:t xml:space="preserve"> à ma tante,</w:t>
      </w:r>
    </w:p>
    <w:p w:rsidR="00B03387" w:rsidRPr="00904BD0" w:rsidRDefault="00B03387" w:rsidP="00F77297">
      <w:pPr>
        <w:spacing w:line="312" w:lineRule="auto"/>
        <w:ind w:left="780"/>
        <w:jc w:val="both"/>
        <w:rPr>
          <w:rFonts w:ascii="Times New Roman" w:hAnsi="Times New Roman"/>
          <w:sz w:val="22"/>
          <w:szCs w:val="22"/>
        </w:rPr>
      </w:pPr>
      <w:r>
        <w:rPr>
          <w:rFonts w:ascii="Times New Roman" w:hAnsi="Times New Roman"/>
          <w:sz w:val="22"/>
          <w:szCs w:val="22"/>
        </w:rPr>
        <w:t>-</w:t>
      </w:r>
      <w:r w:rsidRPr="00904BD0">
        <w:rPr>
          <w:rFonts w:ascii="Times New Roman" w:hAnsi="Times New Roman"/>
          <w:sz w:val="22"/>
          <w:szCs w:val="22"/>
        </w:rPr>
        <w:t>… l</w:t>
      </w:r>
      <w:r>
        <w:rPr>
          <w:rFonts w:ascii="Times New Roman" w:hAnsi="Times New Roman"/>
          <w:sz w:val="22"/>
          <w:szCs w:val="22"/>
        </w:rPr>
        <w:t>’</w:t>
      </w:r>
      <w:r w:rsidRPr="00904BD0">
        <w:rPr>
          <w:rFonts w:ascii="Times New Roman" w:hAnsi="Times New Roman"/>
          <w:sz w:val="22"/>
          <w:szCs w:val="22"/>
        </w:rPr>
        <w:t xml:space="preserve">indignation que cette façon de parler de son père eût pu lui </w:t>
      </w:r>
      <w:r w:rsidRPr="00BE46F8">
        <w:rPr>
          <w:rFonts w:ascii="Times New Roman" w:hAnsi="Times New Roman"/>
          <w:sz w:val="22"/>
          <w:szCs w:val="22"/>
          <w:u w:val="single"/>
        </w:rPr>
        <w:t>causer</w:t>
      </w:r>
      <w:r w:rsidRPr="00904BD0">
        <w:rPr>
          <w:rFonts w:ascii="Times New Roman" w:hAnsi="Times New Roman"/>
          <w:sz w:val="22"/>
          <w:szCs w:val="22"/>
        </w:rPr>
        <w:t xml:space="preserve"> </w:t>
      </w:r>
    </w:p>
    <w:p w:rsidR="00B03387" w:rsidRPr="00904BD0" w:rsidRDefault="00B03387" w:rsidP="00F77297">
      <w:pPr>
        <w:spacing w:line="312" w:lineRule="auto"/>
        <w:ind w:left="780"/>
        <w:jc w:val="both"/>
        <w:rPr>
          <w:rFonts w:ascii="Times New Roman" w:hAnsi="Times New Roman"/>
          <w:sz w:val="22"/>
          <w:szCs w:val="22"/>
        </w:rPr>
      </w:pPr>
      <w:r>
        <w:rPr>
          <w:rFonts w:ascii="Times New Roman" w:hAnsi="Times New Roman"/>
          <w:sz w:val="22"/>
          <w:szCs w:val="22"/>
        </w:rPr>
        <w:t>-</w:t>
      </w:r>
      <w:r w:rsidRPr="00904BD0">
        <w:rPr>
          <w:rFonts w:ascii="Times New Roman" w:hAnsi="Times New Roman"/>
          <w:sz w:val="22"/>
          <w:szCs w:val="22"/>
        </w:rPr>
        <w:t>… puisque devenu le corps de celle qu</w:t>
      </w:r>
      <w:r>
        <w:rPr>
          <w:rFonts w:ascii="Times New Roman" w:hAnsi="Times New Roman"/>
          <w:sz w:val="22"/>
          <w:szCs w:val="22"/>
        </w:rPr>
        <w:t>’</w:t>
      </w:r>
      <w:r w:rsidRPr="00904BD0">
        <w:rPr>
          <w:rFonts w:ascii="Times New Roman" w:hAnsi="Times New Roman"/>
          <w:sz w:val="22"/>
          <w:szCs w:val="22"/>
        </w:rPr>
        <w:t xml:space="preserve">il aimait, il serait désormais le seul qui fût capable de lui </w:t>
      </w:r>
      <w:r w:rsidRPr="00BE46F8">
        <w:rPr>
          <w:rFonts w:ascii="Times New Roman" w:hAnsi="Times New Roman"/>
          <w:sz w:val="22"/>
          <w:szCs w:val="22"/>
          <w:u w:val="single"/>
        </w:rPr>
        <w:t>causer</w:t>
      </w:r>
      <w:r w:rsidRPr="00904BD0">
        <w:rPr>
          <w:rFonts w:ascii="Times New Roman" w:hAnsi="Times New Roman"/>
          <w:sz w:val="22"/>
          <w:szCs w:val="22"/>
        </w:rPr>
        <w:t xml:space="preserve"> des joies et des tourments.</w:t>
      </w:r>
    </w:p>
    <w:p w:rsidR="00B03387" w:rsidRPr="00904BD0" w:rsidRDefault="00B03387" w:rsidP="00F77297">
      <w:pPr>
        <w:spacing w:line="312" w:lineRule="auto"/>
        <w:ind w:left="780"/>
        <w:jc w:val="both"/>
        <w:rPr>
          <w:rFonts w:ascii="Times New Roman" w:hAnsi="Times New Roman"/>
          <w:sz w:val="22"/>
          <w:szCs w:val="22"/>
        </w:rPr>
      </w:pPr>
      <w:r>
        <w:rPr>
          <w:rFonts w:ascii="Times New Roman" w:hAnsi="Times New Roman"/>
          <w:sz w:val="22"/>
          <w:szCs w:val="22"/>
        </w:rPr>
        <w:t>-</w:t>
      </w:r>
      <w:r w:rsidRPr="00904BD0">
        <w:rPr>
          <w:rFonts w:ascii="Times New Roman" w:hAnsi="Times New Roman"/>
          <w:sz w:val="22"/>
          <w:szCs w:val="22"/>
        </w:rPr>
        <w:t>il bénissait Odette de lui permettre ces visites quotidiennes, dont il sentait qu</w:t>
      </w:r>
      <w:r>
        <w:rPr>
          <w:rFonts w:ascii="Times New Roman" w:hAnsi="Times New Roman"/>
          <w:sz w:val="22"/>
          <w:szCs w:val="22"/>
        </w:rPr>
        <w:t>’</w:t>
      </w:r>
      <w:r w:rsidRPr="00904BD0">
        <w:rPr>
          <w:rFonts w:ascii="Times New Roman" w:hAnsi="Times New Roman"/>
          <w:sz w:val="22"/>
          <w:szCs w:val="22"/>
        </w:rPr>
        <w:t xml:space="preserve">elles ne devaient pas lui </w:t>
      </w:r>
      <w:r w:rsidRPr="00BE46F8">
        <w:rPr>
          <w:rFonts w:ascii="Times New Roman" w:hAnsi="Times New Roman"/>
          <w:sz w:val="22"/>
          <w:szCs w:val="22"/>
          <w:u w:val="single"/>
        </w:rPr>
        <w:t>causer</w:t>
      </w:r>
      <w:r w:rsidRPr="00904BD0">
        <w:rPr>
          <w:rFonts w:ascii="Times New Roman" w:hAnsi="Times New Roman"/>
          <w:sz w:val="22"/>
          <w:szCs w:val="22"/>
        </w:rPr>
        <w:t xml:space="preserve"> à elle une bien grande joie,</w:t>
      </w:r>
    </w:p>
    <w:p w:rsidR="00B03387" w:rsidRPr="00904BD0" w:rsidRDefault="00B03387" w:rsidP="00F77297">
      <w:pPr>
        <w:spacing w:line="312" w:lineRule="auto"/>
        <w:ind w:left="780"/>
        <w:jc w:val="both"/>
        <w:rPr>
          <w:rFonts w:ascii="Times New Roman" w:hAnsi="Times New Roman"/>
          <w:sz w:val="22"/>
          <w:szCs w:val="22"/>
        </w:rPr>
      </w:pPr>
      <w:r>
        <w:rPr>
          <w:rFonts w:ascii="Times New Roman" w:hAnsi="Times New Roman"/>
          <w:sz w:val="22"/>
          <w:szCs w:val="22"/>
        </w:rPr>
        <w:t>-</w:t>
      </w:r>
      <w:r w:rsidRPr="00904BD0">
        <w:rPr>
          <w:rFonts w:ascii="Times New Roman" w:hAnsi="Times New Roman"/>
          <w:sz w:val="22"/>
          <w:szCs w:val="22"/>
        </w:rPr>
        <w:t>… lui donnait la même sensation d</w:t>
      </w:r>
      <w:r>
        <w:rPr>
          <w:rFonts w:ascii="Times New Roman" w:hAnsi="Times New Roman"/>
          <w:sz w:val="22"/>
          <w:szCs w:val="22"/>
        </w:rPr>
        <w:t>’</w:t>
      </w:r>
      <w:r w:rsidRPr="00904BD0">
        <w:rPr>
          <w:rFonts w:ascii="Times New Roman" w:hAnsi="Times New Roman"/>
          <w:sz w:val="22"/>
          <w:szCs w:val="22"/>
        </w:rPr>
        <w:t xml:space="preserve">étouffement que peut </w:t>
      </w:r>
      <w:r w:rsidRPr="00BE46F8">
        <w:rPr>
          <w:rFonts w:ascii="Times New Roman" w:hAnsi="Times New Roman"/>
          <w:sz w:val="22"/>
          <w:szCs w:val="22"/>
          <w:u w:val="single"/>
        </w:rPr>
        <w:t>causer</w:t>
      </w:r>
      <w:r w:rsidRPr="00904BD0">
        <w:rPr>
          <w:rFonts w:ascii="Times New Roman" w:hAnsi="Times New Roman"/>
          <w:sz w:val="22"/>
          <w:szCs w:val="22"/>
        </w:rPr>
        <w:t xml:space="preserve"> aujourd</w:t>
      </w:r>
      <w:r>
        <w:rPr>
          <w:rFonts w:ascii="Times New Roman" w:hAnsi="Times New Roman"/>
          <w:sz w:val="22"/>
          <w:szCs w:val="22"/>
        </w:rPr>
        <w:t>’</w:t>
      </w:r>
      <w:r w:rsidRPr="00904BD0">
        <w:rPr>
          <w:rFonts w:ascii="Times New Roman" w:hAnsi="Times New Roman"/>
          <w:sz w:val="22"/>
          <w:szCs w:val="22"/>
        </w:rPr>
        <w:t>hui à des gens habitués à vingt ans d</w:t>
      </w:r>
      <w:r>
        <w:rPr>
          <w:rFonts w:ascii="Times New Roman" w:hAnsi="Times New Roman"/>
          <w:sz w:val="22"/>
          <w:szCs w:val="22"/>
        </w:rPr>
        <w:t>’</w:t>
      </w:r>
      <w:r w:rsidRPr="00904BD0">
        <w:rPr>
          <w:rFonts w:ascii="Times New Roman" w:hAnsi="Times New Roman"/>
          <w:sz w:val="22"/>
          <w:szCs w:val="22"/>
        </w:rPr>
        <w:t>électricité‚ l</w:t>
      </w:r>
      <w:r>
        <w:rPr>
          <w:rFonts w:ascii="Times New Roman" w:hAnsi="Times New Roman"/>
          <w:sz w:val="22"/>
          <w:szCs w:val="22"/>
        </w:rPr>
        <w:t>’</w:t>
      </w:r>
      <w:r w:rsidRPr="00904BD0">
        <w:rPr>
          <w:rFonts w:ascii="Times New Roman" w:hAnsi="Times New Roman"/>
          <w:sz w:val="22"/>
          <w:szCs w:val="22"/>
        </w:rPr>
        <w:t>odeur d'une lampe qui charbonne ou d</w:t>
      </w:r>
      <w:r>
        <w:rPr>
          <w:rFonts w:ascii="Times New Roman" w:hAnsi="Times New Roman"/>
          <w:sz w:val="22"/>
          <w:szCs w:val="22"/>
        </w:rPr>
        <w:t>’</w:t>
      </w:r>
      <w:r w:rsidRPr="00904BD0">
        <w:rPr>
          <w:rFonts w:ascii="Times New Roman" w:hAnsi="Times New Roman"/>
          <w:sz w:val="22"/>
          <w:szCs w:val="22"/>
        </w:rPr>
        <w:t xml:space="preserve">une veilleuse qui file. </w:t>
      </w:r>
    </w:p>
    <w:p w:rsidR="00B03387" w:rsidRPr="00904BD0" w:rsidRDefault="00B03387" w:rsidP="00F77297">
      <w:pPr>
        <w:spacing w:line="312" w:lineRule="auto"/>
        <w:ind w:left="780"/>
        <w:jc w:val="both"/>
        <w:rPr>
          <w:rFonts w:ascii="Times New Roman" w:hAnsi="Times New Roman"/>
          <w:sz w:val="22"/>
          <w:szCs w:val="22"/>
        </w:rPr>
      </w:pPr>
      <w:r>
        <w:rPr>
          <w:rFonts w:ascii="Times New Roman" w:hAnsi="Times New Roman"/>
          <w:sz w:val="22"/>
          <w:szCs w:val="22"/>
        </w:rPr>
        <w:t>-</w:t>
      </w:r>
      <w:r w:rsidRPr="00904BD0">
        <w:rPr>
          <w:rFonts w:ascii="Times New Roman" w:hAnsi="Times New Roman"/>
          <w:sz w:val="22"/>
          <w:szCs w:val="22"/>
        </w:rPr>
        <w:t>… l</w:t>
      </w:r>
      <w:r>
        <w:rPr>
          <w:rFonts w:ascii="Times New Roman" w:hAnsi="Times New Roman"/>
          <w:sz w:val="22"/>
          <w:szCs w:val="22"/>
        </w:rPr>
        <w:t>’</w:t>
      </w:r>
      <w:r w:rsidRPr="00904BD0">
        <w:rPr>
          <w:rFonts w:ascii="Times New Roman" w:hAnsi="Times New Roman"/>
          <w:sz w:val="22"/>
          <w:szCs w:val="22"/>
        </w:rPr>
        <w:t>échelle des plaisirs qu</w:t>
      </w:r>
      <w:r>
        <w:rPr>
          <w:rFonts w:ascii="Times New Roman" w:hAnsi="Times New Roman"/>
          <w:sz w:val="22"/>
          <w:szCs w:val="22"/>
        </w:rPr>
        <w:t>’</w:t>
      </w:r>
      <w:r w:rsidRPr="00904BD0">
        <w:rPr>
          <w:rFonts w:ascii="Times New Roman" w:hAnsi="Times New Roman"/>
          <w:sz w:val="22"/>
          <w:szCs w:val="22"/>
        </w:rPr>
        <w:t xml:space="preserve">elle pouvait lui </w:t>
      </w:r>
      <w:r w:rsidRPr="00BE46F8">
        <w:rPr>
          <w:rFonts w:ascii="Times New Roman" w:hAnsi="Times New Roman"/>
          <w:sz w:val="22"/>
          <w:szCs w:val="22"/>
          <w:u w:val="single"/>
        </w:rPr>
        <w:t>causer</w:t>
      </w:r>
    </w:p>
    <w:p w:rsidR="00B03387" w:rsidRPr="00904BD0" w:rsidRDefault="00B03387" w:rsidP="00F77297">
      <w:pPr>
        <w:spacing w:line="312" w:lineRule="auto"/>
        <w:ind w:left="780"/>
        <w:jc w:val="both"/>
        <w:rPr>
          <w:rFonts w:ascii="Times New Roman" w:hAnsi="Times New Roman"/>
          <w:sz w:val="22"/>
          <w:szCs w:val="22"/>
        </w:rPr>
      </w:pPr>
      <w:r>
        <w:rPr>
          <w:rFonts w:ascii="Times New Roman" w:hAnsi="Times New Roman"/>
          <w:sz w:val="22"/>
          <w:szCs w:val="22"/>
        </w:rPr>
        <w:t>-</w:t>
      </w:r>
      <w:r w:rsidRPr="00904BD0">
        <w:rPr>
          <w:rFonts w:ascii="Times New Roman" w:hAnsi="Times New Roman"/>
          <w:sz w:val="22"/>
          <w:szCs w:val="22"/>
        </w:rPr>
        <w:t xml:space="preserve">… mais sans lui </w:t>
      </w:r>
      <w:r w:rsidRPr="00BE46F8">
        <w:rPr>
          <w:rFonts w:ascii="Times New Roman" w:hAnsi="Times New Roman"/>
          <w:sz w:val="22"/>
          <w:szCs w:val="22"/>
          <w:u w:val="single"/>
        </w:rPr>
        <w:t>causer</w:t>
      </w:r>
      <w:r w:rsidRPr="00904BD0">
        <w:rPr>
          <w:rFonts w:ascii="Times New Roman" w:hAnsi="Times New Roman"/>
          <w:sz w:val="22"/>
          <w:szCs w:val="22"/>
        </w:rPr>
        <w:t xml:space="preserve"> de trop vives souffrances.</w:t>
      </w:r>
    </w:p>
    <w:p w:rsidR="00B03387" w:rsidRPr="00904BD0" w:rsidRDefault="00B03387" w:rsidP="00F77297">
      <w:pPr>
        <w:pStyle w:val="Timesnewroman"/>
        <w:spacing w:after="0" w:line="312" w:lineRule="auto"/>
        <w:rPr>
          <w:sz w:val="22"/>
          <w:szCs w:val="22"/>
        </w:rPr>
      </w:pPr>
    </w:p>
    <w:p w:rsidR="00B03387" w:rsidRDefault="00B03387" w:rsidP="00F77297">
      <w:pPr>
        <w:pStyle w:val="Timesnewroman"/>
        <w:spacing w:after="0" w:line="312" w:lineRule="auto"/>
        <w:rPr>
          <w:sz w:val="22"/>
          <w:szCs w:val="22"/>
        </w:rPr>
      </w:pPr>
      <w:r w:rsidRPr="00904BD0">
        <w:rPr>
          <w:sz w:val="22"/>
          <w:szCs w:val="22"/>
        </w:rPr>
        <w:t xml:space="preserve">Ce qui est causé, c’est un état psychologique agréable (joie, plaisir) ou désagréable (indignation, tourments, sensation d’étouffement, souffrances). Le premier exemple est une exception : les </w:t>
      </w:r>
      <w:r w:rsidRPr="00904BD0">
        <w:rPr>
          <w:i/>
          <w:sz w:val="22"/>
          <w:szCs w:val="22"/>
        </w:rPr>
        <w:t>ennuis</w:t>
      </w:r>
      <w:r w:rsidRPr="00904BD0">
        <w:rPr>
          <w:sz w:val="22"/>
          <w:szCs w:val="22"/>
        </w:rPr>
        <w:t xml:space="preserve"> causés ont aussi un côté objectif. Pour savoir si l’emploi de </w:t>
      </w:r>
      <w:r w:rsidRPr="00904BD0">
        <w:rPr>
          <w:i/>
          <w:sz w:val="22"/>
          <w:szCs w:val="22"/>
        </w:rPr>
        <w:t>causer</w:t>
      </w:r>
      <w:r w:rsidRPr="00904BD0">
        <w:rPr>
          <w:sz w:val="22"/>
          <w:szCs w:val="22"/>
        </w:rPr>
        <w:t xml:space="preserve"> par Proust est spécifique à cet auteur, nous avons examiné les différentes formes du participe passé </w:t>
      </w:r>
      <w:r w:rsidRPr="00904BD0">
        <w:rPr>
          <w:i/>
          <w:sz w:val="22"/>
          <w:szCs w:val="22"/>
        </w:rPr>
        <w:t>causé</w:t>
      </w:r>
      <w:r w:rsidRPr="00904BD0">
        <w:rPr>
          <w:sz w:val="22"/>
          <w:szCs w:val="22"/>
        </w:rPr>
        <w:t xml:space="preserve"> et les 340 occurrences de </w:t>
      </w:r>
      <w:r w:rsidRPr="00904BD0">
        <w:rPr>
          <w:i/>
          <w:sz w:val="22"/>
          <w:szCs w:val="22"/>
        </w:rPr>
        <w:t>causer</w:t>
      </w:r>
      <w:r w:rsidRPr="00904BD0">
        <w:rPr>
          <w:sz w:val="22"/>
          <w:szCs w:val="22"/>
        </w:rPr>
        <w:t xml:space="preserve"> qui apparaissent dans notre corpus littéraire, parmi lesquelles seuls une quarantaine n’ont pas le sens de </w:t>
      </w:r>
      <w:r w:rsidRPr="00904BD0">
        <w:rPr>
          <w:i/>
          <w:sz w:val="22"/>
          <w:szCs w:val="22"/>
        </w:rPr>
        <w:t>parler, bavarder</w:t>
      </w:r>
      <w:r w:rsidRPr="00904BD0">
        <w:rPr>
          <w:sz w:val="22"/>
          <w:szCs w:val="22"/>
        </w:rPr>
        <w:t xml:space="preserve">. L’usage de Proust est largement confirmé : ce sont des états mentaux qui sont causés dans presque tous les cas, avec quelques occurrences de mots qui, comme </w:t>
      </w:r>
      <w:r w:rsidRPr="00904BD0">
        <w:rPr>
          <w:i/>
          <w:sz w:val="22"/>
          <w:szCs w:val="22"/>
        </w:rPr>
        <w:t>ennuis</w:t>
      </w:r>
      <w:r w:rsidRPr="00904BD0">
        <w:rPr>
          <w:sz w:val="22"/>
          <w:szCs w:val="22"/>
        </w:rPr>
        <w:t xml:space="preserve">, se caractérisent par un double aspect, réel et psychologique : </w:t>
      </w:r>
      <w:r w:rsidRPr="00904BD0">
        <w:rPr>
          <w:i/>
          <w:sz w:val="22"/>
          <w:szCs w:val="22"/>
        </w:rPr>
        <w:t>malheurs</w:t>
      </w:r>
      <w:r w:rsidRPr="00904BD0">
        <w:rPr>
          <w:sz w:val="22"/>
          <w:szCs w:val="22"/>
        </w:rPr>
        <w:t xml:space="preserve">, </w:t>
      </w:r>
      <w:r w:rsidRPr="00904BD0">
        <w:rPr>
          <w:i/>
          <w:sz w:val="22"/>
          <w:szCs w:val="22"/>
        </w:rPr>
        <w:t>maux</w:t>
      </w:r>
      <w:r w:rsidRPr="00904BD0">
        <w:rPr>
          <w:sz w:val="22"/>
          <w:szCs w:val="22"/>
        </w:rPr>
        <w:t xml:space="preserve">, </w:t>
      </w:r>
      <w:r w:rsidRPr="00904BD0">
        <w:rPr>
          <w:i/>
          <w:sz w:val="22"/>
          <w:szCs w:val="22"/>
        </w:rPr>
        <w:t>désastres</w:t>
      </w:r>
      <w:r w:rsidRPr="00904BD0">
        <w:rPr>
          <w:sz w:val="22"/>
          <w:szCs w:val="22"/>
        </w:rPr>
        <w:t xml:space="preserve">, </w:t>
      </w:r>
      <w:r w:rsidRPr="00904BD0">
        <w:rPr>
          <w:i/>
          <w:sz w:val="22"/>
          <w:szCs w:val="22"/>
        </w:rPr>
        <w:t>défaillances</w:t>
      </w:r>
      <w:r w:rsidRPr="00904BD0">
        <w:rPr>
          <w:sz w:val="22"/>
          <w:szCs w:val="22"/>
        </w:rPr>
        <w:t xml:space="preserve">. Il faut y ajouter quelques éléments matériels, à savoir le </w:t>
      </w:r>
      <w:r w:rsidRPr="00904BD0">
        <w:rPr>
          <w:i/>
          <w:sz w:val="22"/>
          <w:szCs w:val="22"/>
        </w:rPr>
        <w:t>tapage </w:t>
      </w:r>
      <w:r w:rsidRPr="00904BD0">
        <w:rPr>
          <w:sz w:val="22"/>
          <w:szCs w:val="22"/>
        </w:rPr>
        <w:t>:</w:t>
      </w:r>
    </w:p>
    <w:p w:rsidR="00B03387" w:rsidRPr="00904BD0" w:rsidRDefault="00B03387" w:rsidP="00F77297">
      <w:pPr>
        <w:pStyle w:val="Timesnewroman"/>
        <w:spacing w:after="0" w:line="312" w:lineRule="auto"/>
        <w:rPr>
          <w:sz w:val="22"/>
          <w:szCs w:val="22"/>
        </w:rPr>
      </w:pPr>
    </w:p>
    <w:p w:rsidR="00B03387" w:rsidRPr="00904BD0" w:rsidRDefault="00B03387" w:rsidP="00F77297">
      <w:pPr>
        <w:pStyle w:val="Timesnewroman"/>
        <w:spacing w:after="0" w:line="312" w:lineRule="auto"/>
        <w:ind w:left="780"/>
        <w:rPr>
          <w:sz w:val="22"/>
          <w:szCs w:val="22"/>
        </w:rPr>
      </w:pPr>
      <w:r>
        <w:rPr>
          <w:sz w:val="22"/>
          <w:szCs w:val="22"/>
        </w:rPr>
        <w:t xml:space="preserve">16) </w:t>
      </w:r>
      <w:r w:rsidRPr="00904BD0">
        <w:rPr>
          <w:sz w:val="22"/>
          <w:szCs w:val="22"/>
        </w:rPr>
        <w:t>L</w:t>
      </w:r>
      <w:r>
        <w:rPr>
          <w:sz w:val="22"/>
          <w:szCs w:val="22"/>
        </w:rPr>
        <w:t>’</w:t>
      </w:r>
      <w:r w:rsidRPr="00904BD0">
        <w:rPr>
          <w:sz w:val="22"/>
          <w:szCs w:val="22"/>
        </w:rPr>
        <w:t xml:space="preserve">affaire Blaireau commençait à </w:t>
      </w:r>
      <w:r w:rsidRPr="00BE46F8">
        <w:rPr>
          <w:sz w:val="22"/>
          <w:szCs w:val="22"/>
          <w:u w:val="single"/>
        </w:rPr>
        <w:t>causer</w:t>
      </w:r>
      <w:r w:rsidRPr="00904BD0">
        <w:rPr>
          <w:b/>
          <w:sz w:val="22"/>
          <w:szCs w:val="22"/>
        </w:rPr>
        <w:t xml:space="preserve"> </w:t>
      </w:r>
      <w:r w:rsidRPr="00904BD0">
        <w:rPr>
          <w:sz w:val="22"/>
          <w:szCs w:val="22"/>
        </w:rPr>
        <w:t xml:space="preserve">un grand tapage dans Montpaillard, et les </w:t>
      </w:r>
      <w:r w:rsidRPr="00904BD0">
        <w:rPr>
          <w:i/>
          <w:sz w:val="22"/>
          <w:szCs w:val="22"/>
        </w:rPr>
        <w:t>calus </w:t>
      </w:r>
      <w:r w:rsidRPr="00904BD0">
        <w:rPr>
          <w:sz w:val="22"/>
          <w:szCs w:val="22"/>
        </w:rPr>
        <w:t xml:space="preserve">: </w:t>
      </w:r>
    </w:p>
    <w:p w:rsidR="00B03387" w:rsidRPr="00904BD0" w:rsidRDefault="00B03387" w:rsidP="00F77297">
      <w:pPr>
        <w:pStyle w:val="Timesnewroman"/>
        <w:spacing w:after="0" w:line="312" w:lineRule="auto"/>
        <w:ind w:left="780"/>
        <w:rPr>
          <w:sz w:val="22"/>
          <w:szCs w:val="22"/>
        </w:rPr>
      </w:pPr>
      <w:r>
        <w:rPr>
          <w:sz w:val="22"/>
          <w:szCs w:val="22"/>
        </w:rPr>
        <w:t xml:space="preserve">- </w:t>
      </w:r>
      <w:r w:rsidRPr="00904BD0">
        <w:rPr>
          <w:sz w:val="22"/>
          <w:szCs w:val="22"/>
        </w:rPr>
        <w:t>On était tenté de regarder aux mains de ce drôle pour voir s</w:t>
      </w:r>
      <w:r>
        <w:rPr>
          <w:sz w:val="22"/>
          <w:szCs w:val="22"/>
        </w:rPr>
        <w:t>’</w:t>
      </w:r>
      <w:r w:rsidRPr="00904BD0">
        <w:rPr>
          <w:sz w:val="22"/>
          <w:szCs w:val="22"/>
        </w:rPr>
        <w:t xml:space="preserve">il ne s'y trouvait pas des calus </w:t>
      </w:r>
      <w:r w:rsidRPr="00BE46F8">
        <w:rPr>
          <w:sz w:val="22"/>
          <w:szCs w:val="22"/>
          <w:u w:val="single"/>
        </w:rPr>
        <w:t>causés</w:t>
      </w:r>
      <w:r w:rsidRPr="00904BD0">
        <w:rPr>
          <w:sz w:val="22"/>
          <w:szCs w:val="22"/>
        </w:rPr>
        <w:t xml:space="preserve"> par le maniement de la rame,</w:t>
      </w:r>
    </w:p>
    <w:p w:rsidR="00B03387" w:rsidRDefault="00B03387" w:rsidP="00F77297">
      <w:pPr>
        <w:pStyle w:val="Timesnewroman"/>
        <w:spacing w:after="0" w:line="312" w:lineRule="auto"/>
        <w:rPr>
          <w:sz w:val="22"/>
          <w:szCs w:val="22"/>
        </w:rPr>
      </w:pPr>
    </w:p>
    <w:p w:rsidR="00B03387" w:rsidRDefault="00B03387" w:rsidP="00F77297">
      <w:pPr>
        <w:pStyle w:val="Timesnewroman"/>
        <w:spacing w:after="0" w:line="312" w:lineRule="auto"/>
        <w:rPr>
          <w:sz w:val="22"/>
          <w:szCs w:val="22"/>
        </w:rPr>
      </w:pPr>
      <w:r w:rsidRPr="00904BD0">
        <w:rPr>
          <w:sz w:val="22"/>
          <w:szCs w:val="22"/>
        </w:rPr>
        <w:t xml:space="preserve">A cette liste, il faut ajouter la </w:t>
      </w:r>
      <w:r w:rsidRPr="00904BD0">
        <w:rPr>
          <w:i/>
          <w:sz w:val="22"/>
          <w:szCs w:val="22"/>
        </w:rPr>
        <w:t>mort</w:t>
      </w:r>
      <w:r w:rsidRPr="00904BD0">
        <w:rPr>
          <w:sz w:val="22"/>
          <w:szCs w:val="22"/>
        </w:rPr>
        <w:t xml:space="preserve">, qui apparaît plusieurs fois, et les </w:t>
      </w:r>
      <w:r w:rsidRPr="00904BD0">
        <w:rPr>
          <w:i/>
          <w:sz w:val="22"/>
          <w:szCs w:val="22"/>
        </w:rPr>
        <w:t>pertes humaines </w:t>
      </w:r>
      <w:r w:rsidRPr="00904BD0">
        <w:rPr>
          <w:sz w:val="22"/>
          <w:szCs w:val="22"/>
        </w:rPr>
        <w:t>:</w:t>
      </w:r>
    </w:p>
    <w:p w:rsidR="00B03387" w:rsidRPr="00904BD0" w:rsidRDefault="00B03387" w:rsidP="00F77297">
      <w:pPr>
        <w:pStyle w:val="Timesnewroman"/>
        <w:spacing w:after="0" w:line="312" w:lineRule="auto"/>
        <w:rPr>
          <w:sz w:val="22"/>
          <w:szCs w:val="22"/>
        </w:rPr>
      </w:pPr>
    </w:p>
    <w:p w:rsidR="00B03387" w:rsidRPr="00904BD0" w:rsidRDefault="00B03387" w:rsidP="00F77297">
      <w:pPr>
        <w:pStyle w:val="Timesnewroman"/>
        <w:spacing w:after="0" w:line="312" w:lineRule="auto"/>
        <w:ind w:left="780"/>
        <w:rPr>
          <w:sz w:val="22"/>
          <w:szCs w:val="22"/>
        </w:rPr>
      </w:pPr>
      <w:r>
        <w:rPr>
          <w:sz w:val="22"/>
          <w:szCs w:val="22"/>
        </w:rPr>
        <w:t xml:space="preserve">17) - </w:t>
      </w:r>
      <w:r w:rsidRPr="00904BD0">
        <w:rPr>
          <w:sz w:val="22"/>
          <w:szCs w:val="22"/>
        </w:rPr>
        <w:t xml:space="preserve">Sa dernière erreur avait été de mourir après dix ans de ménage, et de </w:t>
      </w:r>
      <w:r w:rsidRPr="00BE46F8">
        <w:rPr>
          <w:sz w:val="22"/>
          <w:szCs w:val="22"/>
          <w:u w:val="single"/>
        </w:rPr>
        <w:t>causer</w:t>
      </w:r>
      <w:r w:rsidRPr="00904BD0">
        <w:rPr>
          <w:sz w:val="22"/>
          <w:szCs w:val="22"/>
        </w:rPr>
        <w:t xml:space="preserve"> ainsi la mort du marchand de draps, qui ne put lui survivre.</w:t>
      </w:r>
    </w:p>
    <w:p w:rsidR="00B03387" w:rsidRDefault="00B03387" w:rsidP="00F77297">
      <w:pPr>
        <w:pStyle w:val="Timesnewroman"/>
        <w:spacing w:after="0" w:line="312" w:lineRule="auto"/>
        <w:ind w:left="780"/>
        <w:rPr>
          <w:sz w:val="22"/>
          <w:szCs w:val="22"/>
        </w:rPr>
      </w:pPr>
      <w:r>
        <w:rPr>
          <w:sz w:val="22"/>
          <w:szCs w:val="22"/>
        </w:rPr>
        <w:t xml:space="preserve">- </w:t>
      </w:r>
      <w:r w:rsidRPr="00904BD0">
        <w:rPr>
          <w:sz w:val="22"/>
          <w:szCs w:val="22"/>
        </w:rPr>
        <w:t xml:space="preserve">Les balles sifflaient au-dessus de la Moselle, sans </w:t>
      </w:r>
      <w:r w:rsidRPr="00BE46F8">
        <w:rPr>
          <w:sz w:val="22"/>
          <w:szCs w:val="22"/>
          <w:u w:val="single"/>
        </w:rPr>
        <w:t>causer</w:t>
      </w:r>
      <w:r w:rsidRPr="00904BD0">
        <w:rPr>
          <w:sz w:val="22"/>
          <w:szCs w:val="22"/>
        </w:rPr>
        <w:t xml:space="preserve"> de pertes ni d</w:t>
      </w:r>
      <w:r>
        <w:rPr>
          <w:sz w:val="22"/>
          <w:szCs w:val="22"/>
        </w:rPr>
        <w:t>’</w:t>
      </w:r>
      <w:r w:rsidRPr="00904BD0">
        <w:rPr>
          <w:sz w:val="22"/>
          <w:szCs w:val="22"/>
        </w:rPr>
        <w:t>un côté ni de l</w:t>
      </w:r>
      <w:r>
        <w:rPr>
          <w:sz w:val="22"/>
          <w:szCs w:val="22"/>
        </w:rPr>
        <w:t>’</w:t>
      </w:r>
      <w:r w:rsidRPr="00904BD0">
        <w:rPr>
          <w:sz w:val="22"/>
          <w:szCs w:val="22"/>
        </w:rPr>
        <w:t xml:space="preserve">autre. </w:t>
      </w:r>
    </w:p>
    <w:p w:rsidR="00B03387" w:rsidRPr="00904BD0" w:rsidRDefault="00B03387" w:rsidP="00F77297">
      <w:pPr>
        <w:pStyle w:val="Timesnewroman"/>
        <w:spacing w:after="0" w:line="312" w:lineRule="auto"/>
        <w:ind w:left="780"/>
        <w:rPr>
          <w:sz w:val="22"/>
          <w:szCs w:val="22"/>
        </w:rPr>
      </w:pPr>
    </w:p>
    <w:p w:rsidR="00B03387" w:rsidRPr="00904BD0" w:rsidRDefault="00B03387" w:rsidP="00F77297">
      <w:pPr>
        <w:pStyle w:val="Timesnewroman"/>
        <w:spacing w:after="0" w:line="312" w:lineRule="auto"/>
        <w:rPr>
          <w:sz w:val="22"/>
          <w:szCs w:val="22"/>
        </w:rPr>
      </w:pPr>
      <w:r w:rsidRPr="00904BD0">
        <w:rPr>
          <w:sz w:val="22"/>
          <w:szCs w:val="22"/>
        </w:rPr>
        <w:t xml:space="preserve">Les éléments à l’origine des états psychologiques causés sont des personnes ou des paroles généralement, des objets dans d’autres cas (une lampe, des rames, des balles, …), ou des événements (l’odeur d’une lampe qui charbonne). L’usage de </w:t>
      </w:r>
      <w:r w:rsidRPr="00904BD0">
        <w:rPr>
          <w:i/>
          <w:sz w:val="22"/>
          <w:szCs w:val="22"/>
        </w:rPr>
        <w:t>causer</w:t>
      </w:r>
      <w:r w:rsidRPr="00904BD0">
        <w:rPr>
          <w:sz w:val="22"/>
          <w:szCs w:val="22"/>
        </w:rPr>
        <w:t xml:space="preserve"> est ainsi fortement encadré par sa phraséologie : le type des choses causantes et des choses causées est très restreint. En particulier, notre phrase d’exemple </w:t>
      </w:r>
      <w:r w:rsidRPr="00904BD0">
        <w:rPr>
          <w:i/>
          <w:sz w:val="22"/>
          <w:szCs w:val="22"/>
        </w:rPr>
        <w:t>Max a causé la chute Paul</w:t>
      </w:r>
      <w:r w:rsidRPr="00904BD0">
        <w:rPr>
          <w:sz w:val="22"/>
          <w:szCs w:val="22"/>
        </w:rPr>
        <w:t>, ne semble pas correspondre à l’usage habituel de ce verbe. Si le sujet est bien humain (</w:t>
      </w:r>
      <w:r w:rsidRPr="00904BD0">
        <w:rPr>
          <w:i/>
          <w:sz w:val="22"/>
          <w:szCs w:val="22"/>
        </w:rPr>
        <w:t>Max</w:t>
      </w:r>
      <w:r w:rsidRPr="00904BD0">
        <w:rPr>
          <w:sz w:val="22"/>
          <w:szCs w:val="22"/>
        </w:rPr>
        <w:t xml:space="preserve">), la chute de Paul ne fait pas partie du type de choses communément causées. Le verbe </w:t>
      </w:r>
      <w:r w:rsidRPr="00904BD0">
        <w:rPr>
          <w:i/>
          <w:sz w:val="22"/>
          <w:szCs w:val="22"/>
        </w:rPr>
        <w:t>causer</w:t>
      </w:r>
      <w:r w:rsidRPr="00904BD0">
        <w:rPr>
          <w:sz w:val="22"/>
          <w:szCs w:val="22"/>
        </w:rPr>
        <w:t xml:space="preserve"> ne peut pas être considéré comme un opérateur de causalité à caractère général. </w:t>
      </w:r>
    </w:p>
    <w:p w:rsidR="00B03387" w:rsidRPr="00904BD0" w:rsidRDefault="00B03387" w:rsidP="00F77297">
      <w:pPr>
        <w:pStyle w:val="Timesnewroman"/>
        <w:spacing w:after="0" w:line="312" w:lineRule="auto"/>
        <w:rPr>
          <w:sz w:val="22"/>
          <w:szCs w:val="22"/>
        </w:rPr>
      </w:pPr>
    </w:p>
    <w:p w:rsidR="00B03387" w:rsidRPr="00904BD0" w:rsidRDefault="00B03387" w:rsidP="00F77297">
      <w:pPr>
        <w:pStyle w:val="Timesnewroman"/>
        <w:spacing w:after="0" w:line="312" w:lineRule="auto"/>
        <w:rPr>
          <w:b/>
          <w:i/>
          <w:sz w:val="22"/>
          <w:szCs w:val="22"/>
        </w:rPr>
      </w:pPr>
      <w:r w:rsidRPr="00904BD0">
        <w:rPr>
          <w:b/>
          <w:i/>
          <w:sz w:val="22"/>
          <w:szCs w:val="22"/>
        </w:rPr>
        <w:t>« Susciter »</w:t>
      </w:r>
    </w:p>
    <w:p w:rsidR="00B03387" w:rsidRDefault="00B03387" w:rsidP="00F77297">
      <w:pPr>
        <w:pStyle w:val="Timesnewroman"/>
        <w:spacing w:after="0" w:line="312" w:lineRule="auto"/>
        <w:ind w:firstLine="708"/>
        <w:rPr>
          <w:sz w:val="22"/>
          <w:szCs w:val="22"/>
        </w:rPr>
      </w:pPr>
      <w:r w:rsidRPr="00904BD0">
        <w:rPr>
          <w:sz w:val="22"/>
          <w:szCs w:val="22"/>
        </w:rPr>
        <w:t xml:space="preserve">Voici les quinze occurrences des diverses formes du verbe </w:t>
      </w:r>
      <w:r w:rsidRPr="00904BD0">
        <w:rPr>
          <w:i/>
          <w:sz w:val="22"/>
          <w:szCs w:val="22"/>
        </w:rPr>
        <w:t>susciter</w:t>
      </w:r>
      <w:r w:rsidRPr="00904BD0">
        <w:rPr>
          <w:sz w:val="22"/>
          <w:szCs w:val="22"/>
        </w:rPr>
        <w:t xml:space="preserve"> qui apparaissent dans notre corpus de textes littéraires. </w:t>
      </w:r>
    </w:p>
    <w:p w:rsidR="00B03387" w:rsidRPr="00904BD0" w:rsidRDefault="00B03387" w:rsidP="00F77297">
      <w:pPr>
        <w:pStyle w:val="Timesnewroman"/>
        <w:spacing w:after="0" w:line="312" w:lineRule="auto"/>
        <w:ind w:firstLine="420"/>
        <w:rPr>
          <w:sz w:val="22"/>
          <w:szCs w:val="22"/>
        </w:rPr>
      </w:pPr>
    </w:p>
    <w:p w:rsidR="00B03387" w:rsidRPr="00904BD0" w:rsidRDefault="00B03387" w:rsidP="00F77297">
      <w:pPr>
        <w:pStyle w:val="Timesnewroman"/>
        <w:spacing w:after="0" w:line="312" w:lineRule="auto"/>
        <w:ind w:left="780"/>
        <w:rPr>
          <w:sz w:val="22"/>
          <w:szCs w:val="22"/>
        </w:rPr>
      </w:pPr>
      <w:r>
        <w:rPr>
          <w:sz w:val="22"/>
          <w:szCs w:val="22"/>
        </w:rPr>
        <w:t xml:space="preserve">18) </w:t>
      </w:r>
      <w:r w:rsidRPr="00904BD0">
        <w:rPr>
          <w:sz w:val="22"/>
          <w:szCs w:val="22"/>
        </w:rPr>
        <w:t xml:space="preserve">Que de souvenirs, à votre insu, vous </w:t>
      </w:r>
      <w:r w:rsidRPr="00BE46F8">
        <w:rPr>
          <w:sz w:val="22"/>
          <w:szCs w:val="22"/>
          <w:u w:val="single"/>
        </w:rPr>
        <w:t>suscitiez</w:t>
      </w:r>
      <w:r w:rsidRPr="00904BD0">
        <w:rPr>
          <w:sz w:val="22"/>
          <w:szCs w:val="22"/>
        </w:rPr>
        <w:t xml:space="preserve"> en moi, quand vous prononciez le nom de ce lieu, en croyant me l</w:t>
      </w:r>
      <w:r>
        <w:rPr>
          <w:sz w:val="22"/>
          <w:szCs w:val="22"/>
        </w:rPr>
        <w:t>’</w:t>
      </w:r>
      <w:r w:rsidRPr="00904BD0">
        <w:rPr>
          <w:sz w:val="22"/>
          <w:szCs w:val="22"/>
        </w:rPr>
        <w:t>apprendre !</w:t>
      </w:r>
    </w:p>
    <w:p w:rsidR="00B03387" w:rsidRPr="00904BD0" w:rsidRDefault="00B03387" w:rsidP="00F77297">
      <w:pPr>
        <w:pStyle w:val="Timesnewroman"/>
        <w:spacing w:after="0" w:line="312" w:lineRule="auto"/>
        <w:ind w:left="780"/>
        <w:rPr>
          <w:sz w:val="22"/>
          <w:szCs w:val="22"/>
        </w:rPr>
      </w:pPr>
      <w:r>
        <w:rPr>
          <w:sz w:val="22"/>
          <w:szCs w:val="22"/>
        </w:rPr>
        <w:t xml:space="preserve">- </w:t>
      </w:r>
      <w:r w:rsidRPr="00904BD0">
        <w:rPr>
          <w:sz w:val="22"/>
          <w:szCs w:val="22"/>
        </w:rPr>
        <w:t>… tout cela n</w:t>
      </w:r>
      <w:r>
        <w:rPr>
          <w:sz w:val="22"/>
          <w:szCs w:val="22"/>
        </w:rPr>
        <w:t>’</w:t>
      </w:r>
      <w:r w:rsidRPr="00904BD0">
        <w:rPr>
          <w:sz w:val="22"/>
          <w:szCs w:val="22"/>
        </w:rPr>
        <w:t>était peut-être qu</w:t>
      </w:r>
      <w:r>
        <w:rPr>
          <w:sz w:val="22"/>
          <w:szCs w:val="22"/>
        </w:rPr>
        <w:t>’</w:t>
      </w:r>
      <w:r w:rsidRPr="00904BD0">
        <w:rPr>
          <w:sz w:val="22"/>
          <w:szCs w:val="22"/>
        </w:rPr>
        <w:t xml:space="preserve">un songe </w:t>
      </w:r>
      <w:r w:rsidRPr="00BE46F8">
        <w:rPr>
          <w:sz w:val="22"/>
          <w:szCs w:val="22"/>
          <w:u w:val="single"/>
        </w:rPr>
        <w:t>suscité</w:t>
      </w:r>
      <w:r w:rsidRPr="00904BD0">
        <w:rPr>
          <w:sz w:val="22"/>
          <w:szCs w:val="22"/>
        </w:rPr>
        <w:t xml:space="preserve"> après coup dans mon imagination attendrie par les récits qu</w:t>
      </w:r>
      <w:r>
        <w:rPr>
          <w:sz w:val="22"/>
          <w:szCs w:val="22"/>
        </w:rPr>
        <w:t>’</w:t>
      </w:r>
      <w:r w:rsidRPr="00904BD0">
        <w:rPr>
          <w:sz w:val="22"/>
          <w:szCs w:val="22"/>
        </w:rPr>
        <w:t>on me faisait journellement.</w:t>
      </w:r>
    </w:p>
    <w:p w:rsidR="00B03387" w:rsidRPr="00904BD0" w:rsidRDefault="00B03387" w:rsidP="00F77297">
      <w:pPr>
        <w:pStyle w:val="Timesnewroman"/>
        <w:spacing w:after="0" w:line="312" w:lineRule="auto"/>
        <w:ind w:left="780"/>
        <w:rPr>
          <w:sz w:val="22"/>
          <w:szCs w:val="22"/>
        </w:rPr>
      </w:pPr>
      <w:r>
        <w:rPr>
          <w:sz w:val="22"/>
          <w:szCs w:val="22"/>
        </w:rPr>
        <w:t xml:space="preserve">- </w:t>
      </w:r>
      <w:r w:rsidRPr="00904BD0">
        <w:rPr>
          <w:sz w:val="22"/>
          <w:szCs w:val="22"/>
        </w:rPr>
        <w:t>Et puis ce contentement futile se mêlait vite de remords, d</w:t>
      </w:r>
      <w:r>
        <w:rPr>
          <w:sz w:val="22"/>
          <w:szCs w:val="22"/>
        </w:rPr>
        <w:t>’</w:t>
      </w:r>
      <w:r w:rsidRPr="00904BD0">
        <w:rPr>
          <w:sz w:val="22"/>
          <w:szCs w:val="22"/>
        </w:rPr>
        <w:t xml:space="preserve">inquiets scrupules </w:t>
      </w:r>
      <w:r w:rsidRPr="00BE46F8">
        <w:rPr>
          <w:sz w:val="22"/>
          <w:szCs w:val="22"/>
          <w:u w:val="single"/>
        </w:rPr>
        <w:t>suscités</w:t>
      </w:r>
      <w:r w:rsidRPr="00904BD0">
        <w:rPr>
          <w:sz w:val="22"/>
          <w:szCs w:val="22"/>
        </w:rPr>
        <w:t xml:space="preserve"> à l’idées de Mme Couaen, d</w:t>
      </w:r>
      <w:r>
        <w:rPr>
          <w:sz w:val="22"/>
          <w:szCs w:val="22"/>
        </w:rPr>
        <w:t>’</w:t>
      </w:r>
      <w:r w:rsidRPr="00904BD0">
        <w:rPr>
          <w:sz w:val="22"/>
          <w:szCs w:val="22"/>
        </w:rPr>
        <w:t>excuses secrètes et de petits accommodements de conscience…</w:t>
      </w:r>
    </w:p>
    <w:p w:rsidR="00B03387" w:rsidRPr="00904BD0" w:rsidRDefault="00B03387" w:rsidP="00F77297">
      <w:pPr>
        <w:pStyle w:val="Timesnewroman"/>
        <w:spacing w:after="0" w:line="312" w:lineRule="auto"/>
        <w:ind w:left="780"/>
        <w:rPr>
          <w:sz w:val="22"/>
          <w:szCs w:val="22"/>
        </w:rPr>
      </w:pPr>
      <w:r>
        <w:rPr>
          <w:sz w:val="22"/>
          <w:szCs w:val="22"/>
        </w:rPr>
        <w:t xml:space="preserve">- </w:t>
      </w:r>
      <w:r w:rsidRPr="00904BD0">
        <w:rPr>
          <w:sz w:val="22"/>
          <w:szCs w:val="22"/>
        </w:rPr>
        <w:t xml:space="preserve">Si la pureté commence et ne </w:t>
      </w:r>
      <w:r w:rsidRPr="00BE46F8">
        <w:rPr>
          <w:sz w:val="22"/>
          <w:szCs w:val="22"/>
          <w:u w:val="single"/>
        </w:rPr>
        <w:t>suscite</w:t>
      </w:r>
      <w:r w:rsidRPr="00904BD0">
        <w:rPr>
          <w:sz w:val="22"/>
          <w:szCs w:val="22"/>
        </w:rPr>
        <w:t xml:space="preserve"> pas la charité, elle ne reste pas pureté longtemps, elle devient terne et sordide.</w:t>
      </w:r>
    </w:p>
    <w:p w:rsidR="00B03387" w:rsidRPr="00904BD0" w:rsidRDefault="00B03387" w:rsidP="00F77297">
      <w:pPr>
        <w:pStyle w:val="Timesnewroman"/>
        <w:spacing w:after="0" w:line="312" w:lineRule="auto"/>
        <w:ind w:left="780"/>
        <w:rPr>
          <w:sz w:val="22"/>
          <w:szCs w:val="22"/>
        </w:rPr>
      </w:pPr>
      <w:r>
        <w:rPr>
          <w:sz w:val="22"/>
          <w:szCs w:val="22"/>
        </w:rPr>
        <w:t xml:space="preserve">- </w:t>
      </w:r>
      <w:r w:rsidRPr="00904BD0">
        <w:rPr>
          <w:sz w:val="22"/>
          <w:szCs w:val="22"/>
        </w:rPr>
        <w:t xml:space="preserve">Il montrait, dans tous les pays et dans tous les temps, un goût frénétique pour toutes les substances, même dangereuses, qui, en exaltant sa personnalité, pouvaient </w:t>
      </w:r>
      <w:r w:rsidRPr="00BE46F8">
        <w:rPr>
          <w:sz w:val="22"/>
          <w:szCs w:val="22"/>
          <w:u w:val="single"/>
        </w:rPr>
        <w:t>susciter</w:t>
      </w:r>
      <w:r w:rsidRPr="00904BD0">
        <w:rPr>
          <w:sz w:val="22"/>
          <w:szCs w:val="22"/>
        </w:rPr>
        <w:t xml:space="preserve"> un instant à ses yeux ce paradis d</w:t>
      </w:r>
      <w:r>
        <w:rPr>
          <w:sz w:val="22"/>
          <w:szCs w:val="22"/>
        </w:rPr>
        <w:t>’</w:t>
      </w:r>
      <w:r w:rsidRPr="00904BD0">
        <w:rPr>
          <w:sz w:val="22"/>
          <w:szCs w:val="22"/>
        </w:rPr>
        <w:t>occasion, objet de tous ses désirs</w:t>
      </w:r>
    </w:p>
    <w:p w:rsidR="00B03387" w:rsidRPr="00904BD0" w:rsidRDefault="00B03387" w:rsidP="00F77297">
      <w:pPr>
        <w:pStyle w:val="Timesnewroman"/>
        <w:spacing w:after="0" w:line="312" w:lineRule="auto"/>
        <w:ind w:left="780"/>
        <w:rPr>
          <w:sz w:val="22"/>
          <w:szCs w:val="22"/>
        </w:rPr>
      </w:pPr>
      <w:r w:rsidRPr="00874EF2">
        <w:rPr>
          <w:sz w:val="22"/>
          <w:szCs w:val="22"/>
        </w:rPr>
        <w:t xml:space="preserve">- </w:t>
      </w:r>
      <w:r w:rsidRPr="00BE46F8">
        <w:rPr>
          <w:sz w:val="22"/>
          <w:szCs w:val="22"/>
          <w:u w:val="single"/>
        </w:rPr>
        <w:t>Susciter</w:t>
      </w:r>
      <w:r w:rsidRPr="00904BD0">
        <w:rPr>
          <w:sz w:val="22"/>
          <w:szCs w:val="22"/>
        </w:rPr>
        <w:t xml:space="preserve"> une méc</w:t>
      </w:r>
      <w:r>
        <w:rPr>
          <w:sz w:val="22"/>
          <w:szCs w:val="22"/>
        </w:rPr>
        <w:t>hante affaire, à la bonne heure ;</w:t>
      </w:r>
      <w:r w:rsidRPr="00904BD0">
        <w:rPr>
          <w:sz w:val="22"/>
          <w:szCs w:val="22"/>
        </w:rPr>
        <w:t xml:space="preserve"> et pendant la fermentation, calomnier à dire d</w:t>
      </w:r>
      <w:r>
        <w:rPr>
          <w:sz w:val="22"/>
          <w:szCs w:val="22"/>
        </w:rPr>
        <w:t>’</w:t>
      </w:r>
      <w:r w:rsidRPr="00904BD0">
        <w:rPr>
          <w:sz w:val="22"/>
          <w:szCs w:val="22"/>
        </w:rPr>
        <w:t>experts</w:t>
      </w:r>
    </w:p>
    <w:p w:rsidR="00B03387" w:rsidRPr="00904BD0" w:rsidRDefault="00B03387" w:rsidP="00F77297">
      <w:pPr>
        <w:pStyle w:val="Timesnewroman"/>
        <w:spacing w:after="0" w:line="312" w:lineRule="auto"/>
        <w:ind w:left="780"/>
        <w:rPr>
          <w:sz w:val="22"/>
          <w:szCs w:val="22"/>
        </w:rPr>
      </w:pPr>
      <w:r>
        <w:rPr>
          <w:sz w:val="22"/>
          <w:szCs w:val="22"/>
        </w:rPr>
        <w:t xml:space="preserve">- </w:t>
      </w:r>
      <w:r w:rsidRPr="00904BD0">
        <w:rPr>
          <w:sz w:val="22"/>
          <w:szCs w:val="22"/>
        </w:rPr>
        <w:t xml:space="preserve">Depuis sa brouille avec le Bonheur des Dames, ce dernier rêvait de </w:t>
      </w:r>
      <w:r w:rsidRPr="00BE46F8">
        <w:rPr>
          <w:sz w:val="22"/>
          <w:szCs w:val="22"/>
          <w:u w:val="single"/>
        </w:rPr>
        <w:t>susciter</w:t>
      </w:r>
      <w:r w:rsidRPr="00904BD0">
        <w:rPr>
          <w:sz w:val="22"/>
          <w:szCs w:val="22"/>
        </w:rPr>
        <w:t xml:space="preserve"> au colosse des concurrences</w:t>
      </w:r>
    </w:p>
    <w:p w:rsidR="00B03387" w:rsidRPr="00904BD0" w:rsidRDefault="00B03387" w:rsidP="00F77297">
      <w:pPr>
        <w:pStyle w:val="Timesnewroman"/>
        <w:spacing w:after="0" w:line="312" w:lineRule="auto"/>
        <w:ind w:left="708"/>
        <w:rPr>
          <w:sz w:val="22"/>
          <w:szCs w:val="22"/>
        </w:rPr>
      </w:pPr>
      <w:r>
        <w:rPr>
          <w:sz w:val="22"/>
          <w:szCs w:val="22"/>
        </w:rPr>
        <w:t xml:space="preserve">- </w:t>
      </w:r>
      <w:r w:rsidRPr="00904BD0">
        <w:rPr>
          <w:sz w:val="22"/>
          <w:szCs w:val="22"/>
        </w:rPr>
        <w:t xml:space="preserve">… Martin Latouche, dont la réception avait pourtant </w:t>
      </w:r>
      <w:r w:rsidRPr="00BE46F8">
        <w:rPr>
          <w:sz w:val="22"/>
          <w:szCs w:val="22"/>
          <w:u w:val="single"/>
        </w:rPr>
        <w:t>suscité</w:t>
      </w:r>
      <w:r w:rsidRPr="00904BD0">
        <w:rPr>
          <w:sz w:val="22"/>
          <w:szCs w:val="22"/>
        </w:rPr>
        <w:t xml:space="preserve"> la plus extrême curiosité.</w:t>
      </w:r>
    </w:p>
    <w:p w:rsidR="00B03387" w:rsidRPr="00904BD0" w:rsidRDefault="00B03387" w:rsidP="00F77297">
      <w:pPr>
        <w:pStyle w:val="Timesnewroman"/>
        <w:spacing w:after="0" w:line="312" w:lineRule="auto"/>
        <w:ind w:left="708"/>
        <w:rPr>
          <w:sz w:val="22"/>
          <w:szCs w:val="22"/>
        </w:rPr>
      </w:pPr>
      <w:r>
        <w:rPr>
          <w:sz w:val="22"/>
          <w:szCs w:val="22"/>
        </w:rPr>
        <w:t xml:space="preserve">- </w:t>
      </w:r>
      <w:r w:rsidRPr="00904BD0">
        <w:rPr>
          <w:sz w:val="22"/>
          <w:szCs w:val="22"/>
        </w:rPr>
        <w:t>Alors Juda dit à Onan</w:t>
      </w:r>
      <w:r>
        <w:rPr>
          <w:sz w:val="22"/>
          <w:szCs w:val="22"/>
        </w:rPr>
        <w:t xml:space="preserve"> </w:t>
      </w:r>
      <w:r w:rsidRPr="00904BD0">
        <w:rPr>
          <w:sz w:val="22"/>
          <w:szCs w:val="22"/>
        </w:rPr>
        <w:t xml:space="preserve">: Va vers la femme de ton frère, prends-la, comme beau-frère, et </w:t>
      </w:r>
      <w:r w:rsidRPr="00A1467E">
        <w:rPr>
          <w:sz w:val="22"/>
          <w:szCs w:val="22"/>
          <w:u w:val="single"/>
        </w:rPr>
        <w:t>suscite</w:t>
      </w:r>
      <w:r w:rsidRPr="00904BD0">
        <w:rPr>
          <w:sz w:val="22"/>
          <w:szCs w:val="22"/>
        </w:rPr>
        <w:t xml:space="preserve"> une postérité à ton frère.</w:t>
      </w:r>
    </w:p>
    <w:p w:rsidR="00B03387" w:rsidRPr="00904BD0" w:rsidRDefault="00B03387" w:rsidP="00F77297">
      <w:pPr>
        <w:pStyle w:val="Timesnewroman"/>
        <w:spacing w:after="0" w:line="312" w:lineRule="auto"/>
        <w:ind w:left="780"/>
        <w:rPr>
          <w:sz w:val="22"/>
          <w:szCs w:val="22"/>
        </w:rPr>
      </w:pPr>
      <w:r>
        <w:rPr>
          <w:sz w:val="22"/>
          <w:szCs w:val="22"/>
        </w:rPr>
        <w:t xml:space="preserve">- </w:t>
      </w:r>
      <w:r w:rsidRPr="00904BD0">
        <w:rPr>
          <w:sz w:val="22"/>
          <w:szCs w:val="22"/>
        </w:rPr>
        <w:t xml:space="preserve">Dans cette courte résurrection de Rome antique </w:t>
      </w:r>
      <w:r w:rsidRPr="00A1467E">
        <w:rPr>
          <w:sz w:val="22"/>
          <w:szCs w:val="22"/>
          <w:u w:val="single"/>
        </w:rPr>
        <w:t>suscitée</w:t>
      </w:r>
      <w:r w:rsidRPr="00904BD0">
        <w:rPr>
          <w:sz w:val="22"/>
          <w:szCs w:val="22"/>
        </w:rPr>
        <w:t xml:space="preserve"> par les Français</w:t>
      </w:r>
    </w:p>
    <w:p w:rsidR="00B03387" w:rsidRPr="00904BD0" w:rsidRDefault="00B03387" w:rsidP="00F77297">
      <w:pPr>
        <w:pStyle w:val="Timesnewroman"/>
        <w:spacing w:after="0" w:line="312" w:lineRule="auto"/>
        <w:ind w:left="780"/>
        <w:rPr>
          <w:sz w:val="22"/>
          <w:szCs w:val="22"/>
        </w:rPr>
      </w:pPr>
      <w:r>
        <w:rPr>
          <w:sz w:val="22"/>
          <w:szCs w:val="22"/>
        </w:rPr>
        <w:t xml:space="preserve">- </w:t>
      </w:r>
      <w:r w:rsidRPr="00904BD0">
        <w:rPr>
          <w:sz w:val="22"/>
          <w:szCs w:val="22"/>
        </w:rPr>
        <w:t xml:space="preserve">Une erreur fort commune est de croire que la morphine </w:t>
      </w:r>
      <w:r w:rsidRPr="00A1467E">
        <w:rPr>
          <w:sz w:val="22"/>
          <w:szCs w:val="22"/>
          <w:u w:val="single"/>
        </w:rPr>
        <w:t>suscite</w:t>
      </w:r>
      <w:r w:rsidRPr="00904BD0">
        <w:rPr>
          <w:sz w:val="22"/>
          <w:szCs w:val="22"/>
        </w:rPr>
        <w:t xml:space="preserve"> des rêves, procure des visions</w:t>
      </w:r>
      <w:r>
        <w:rPr>
          <w:sz w:val="22"/>
          <w:szCs w:val="22"/>
        </w:rPr>
        <w:t>.</w:t>
      </w:r>
    </w:p>
    <w:p w:rsidR="00B03387" w:rsidRPr="00904BD0" w:rsidRDefault="00B03387" w:rsidP="00F77297">
      <w:pPr>
        <w:pStyle w:val="Timesnewroman"/>
        <w:spacing w:after="0" w:line="312" w:lineRule="auto"/>
        <w:ind w:left="780"/>
        <w:rPr>
          <w:sz w:val="22"/>
          <w:szCs w:val="22"/>
        </w:rPr>
      </w:pPr>
      <w:r>
        <w:rPr>
          <w:sz w:val="22"/>
          <w:szCs w:val="22"/>
        </w:rPr>
        <w:t xml:space="preserve">- </w:t>
      </w:r>
      <w:r w:rsidRPr="00904BD0">
        <w:rPr>
          <w:sz w:val="22"/>
          <w:szCs w:val="22"/>
        </w:rPr>
        <w:t>Leurs démarches, également infatigables bien qu</w:t>
      </w:r>
      <w:r>
        <w:rPr>
          <w:sz w:val="22"/>
          <w:szCs w:val="22"/>
        </w:rPr>
        <w:t>’</w:t>
      </w:r>
      <w:r w:rsidRPr="00904BD0">
        <w:rPr>
          <w:sz w:val="22"/>
          <w:szCs w:val="22"/>
        </w:rPr>
        <w:t xml:space="preserve">elles fussent </w:t>
      </w:r>
      <w:r w:rsidRPr="00A1467E">
        <w:rPr>
          <w:sz w:val="22"/>
          <w:szCs w:val="22"/>
          <w:u w:val="single"/>
        </w:rPr>
        <w:t>suscitées</w:t>
      </w:r>
      <w:r w:rsidRPr="00904BD0">
        <w:rPr>
          <w:sz w:val="22"/>
          <w:szCs w:val="22"/>
        </w:rPr>
        <w:t xml:space="preserve"> par des motifs bien différents, étaient restées sans résultat.</w:t>
      </w:r>
    </w:p>
    <w:p w:rsidR="00B03387" w:rsidRPr="00904BD0" w:rsidRDefault="00B03387" w:rsidP="00F77297">
      <w:pPr>
        <w:pStyle w:val="Timesnewroman"/>
        <w:spacing w:after="0" w:line="312" w:lineRule="auto"/>
        <w:ind w:left="780"/>
        <w:rPr>
          <w:sz w:val="22"/>
          <w:szCs w:val="22"/>
        </w:rPr>
      </w:pPr>
      <w:r>
        <w:rPr>
          <w:sz w:val="22"/>
          <w:szCs w:val="22"/>
        </w:rPr>
        <w:t xml:space="preserve">- </w:t>
      </w:r>
      <w:r w:rsidRPr="00904BD0">
        <w:rPr>
          <w:sz w:val="22"/>
          <w:szCs w:val="22"/>
        </w:rPr>
        <w:t>Ce qui ennuyait le plus Gregor c</w:t>
      </w:r>
      <w:r>
        <w:rPr>
          <w:sz w:val="22"/>
          <w:szCs w:val="22"/>
        </w:rPr>
        <w:t>’</w:t>
      </w:r>
      <w:r w:rsidRPr="00904BD0">
        <w:rPr>
          <w:sz w:val="22"/>
          <w:szCs w:val="22"/>
        </w:rPr>
        <w:t xml:space="preserve">était la crainte du bruit retentissant que cela produirait immanquablement et qui sans doute </w:t>
      </w:r>
      <w:r w:rsidRPr="00A1467E">
        <w:rPr>
          <w:sz w:val="22"/>
          <w:szCs w:val="22"/>
          <w:u w:val="single"/>
        </w:rPr>
        <w:t>susciterait</w:t>
      </w:r>
      <w:r w:rsidRPr="00904BD0">
        <w:rPr>
          <w:sz w:val="22"/>
          <w:szCs w:val="22"/>
        </w:rPr>
        <w:t>, de l</w:t>
      </w:r>
      <w:r>
        <w:rPr>
          <w:sz w:val="22"/>
          <w:szCs w:val="22"/>
        </w:rPr>
        <w:t>’</w:t>
      </w:r>
      <w:r w:rsidRPr="00904BD0">
        <w:rPr>
          <w:sz w:val="22"/>
          <w:szCs w:val="22"/>
        </w:rPr>
        <w:t>autre côté de toutes les portes, sinon l'effroi, du moins des inquiétudes.</w:t>
      </w:r>
    </w:p>
    <w:p w:rsidR="00B03387" w:rsidRPr="00904BD0" w:rsidRDefault="00B03387" w:rsidP="00F77297">
      <w:pPr>
        <w:pStyle w:val="Timesnewroman"/>
        <w:spacing w:after="0" w:line="312" w:lineRule="auto"/>
        <w:ind w:left="780"/>
        <w:rPr>
          <w:sz w:val="22"/>
          <w:szCs w:val="22"/>
        </w:rPr>
      </w:pPr>
      <w:r>
        <w:rPr>
          <w:sz w:val="22"/>
          <w:szCs w:val="22"/>
        </w:rPr>
        <w:t xml:space="preserve">- </w:t>
      </w:r>
      <w:r w:rsidRPr="00904BD0">
        <w:rPr>
          <w:sz w:val="22"/>
          <w:szCs w:val="22"/>
        </w:rPr>
        <w:t xml:space="preserve">… elle me donna beaucoup de pain et de vin, et elle me couvrit de vêtements divins, et elle me </w:t>
      </w:r>
      <w:r w:rsidRPr="00A1467E">
        <w:rPr>
          <w:sz w:val="22"/>
          <w:szCs w:val="22"/>
          <w:u w:val="single"/>
        </w:rPr>
        <w:t>suscita</w:t>
      </w:r>
      <w:r w:rsidRPr="00904BD0">
        <w:rPr>
          <w:sz w:val="22"/>
          <w:szCs w:val="22"/>
        </w:rPr>
        <w:t xml:space="preserve"> un vent propice et doux.</w:t>
      </w:r>
    </w:p>
    <w:p w:rsidR="00B03387" w:rsidRDefault="00B03387" w:rsidP="00F77297">
      <w:pPr>
        <w:pStyle w:val="Timesnewroman"/>
        <w:spacing w:after="0" w:line="312" w:lineRule="auto"/>
        <w:ind w:left="780"/>
        <w:rPr>
          <w:sz w:val="22"/>
          <w:szCs w:val="22"/>
        </w:rPr>
      </w:pPr>
      <w:r>
        <w:rPr>
          <w:sz w:val="22"/>
          <w:szCs w:val="22"/>
        </w:rPr>
        <w:t xml:space="preserve">- </w:t>
      </w:r>
      <w:r w:rsidRPr="00904BD0">
        <w:rPr>
          <w:sz w:val="22"/>
          <w:szCs w:val="22"/>
        </w:rPr>
        <w:t>N</w:t>
      </w:r>
      <w:r>
        <w:rPr>
          <w:sz w:val="22"/>
          <w:szCs w:val="22"/>
        </w:rPr>
        <w:t>’</w:t>
      </w:r>
      <w:r w:rsidRPr="00904BD0">
        <w:rPr>
          <w:sz w:val="22"/>
          <w:szCs w:val="22"/>
        </w:rPr>
        <w:t>es-tu qu</w:t>
      </w:r>
      <w:r>
        <w:rPr>
          <w:sz w:val="22"/>
          <w:szCs w:val="22"/>
        </w:rPr>
        <w:t>’</w:t>
      </w:r>
      <w:r w:rsidRPr="00904BD0">
        <w:rPr>
          <w:sz w:val="22"/>
          <w:szCs w:val="22"/>
        </w:rPr>
        <w:t>une Image que l</w:t>
      </w:r>
      <w:r>
        <w:rPr>
          <w:sz w:val="22"/>
          <w:szCs w:val="22"/>
        </w:rPr>
        <w:t>’</w:t>
      </w:r>
      <w:r w:rsidRPr="00904BD0">
        <w:rPr>
          <w:sz w:val="22"/>
          <w:szCs w:val="22"/>
        </w:rPr>
        <w:t xml:space="preserve">illustre Perséphonéia </w:t>
      </w:r>
      <w:r w:rsidRPr="00A1467E">
        <w:rPr>
          <w:sz w:val="22"/>
          <w:szCs w:val="22"/>
          <w:u w:val="single"/>
        </w:rPr>
        <w:t>suscite</w:t>
      </w:r>
      <w:r w:rsidRPr="00904BD0">
        <w:rPr>
          <w:sz w:val="22"/>
          <w:szCs w:val="22"/>
        </w:rPr>
        <w:t xml:space="preserve"> afin que je gémisse davantage ?</w:t>
      </w:r>
    </w:p>
    <w:p w:rsidR="00B03387" w:rsidRPr="00904BD0" w:rsidRDefault="00B03387" w:rsidP="00F77297">
      <w:pPr>
        <w:pStyle w:val="Timesnewroman"/>
        <w:spacing w:after="0" w:line="312" w:lineRule="auto"/>
        <w:ind w:left="780"/>
        <w:rPr>
          <w:sz w:val="22"/>
          <w:szCs w:val="22"/>
        </w:rPr>
      </w:pPr>
    </w:p>
    <w:p w:rsidR="00B03387" w:rsidRPr="00904BD0" w:rsidRDefault="00B03387" w:rsidP="00F77297">
      <w:pPr>
        <w:pStyle w:val="Timesnewroman"/>
        <w:spacing w:after="0" w:line="312" w:lineRule="auto"/>
        <w:rPr>
          <w:sz w:val="22"/>
          <w:szCs w:val="22"/>
        </w:rPr>
      </w:pPr>
      <w:r w:rsidRPr="00904BD0">
        <w:rPr>
          <w:sz w:val="22"/>
          <w:szCs w:val="22"/>
        </w:rPr>
        <w:t>Les entités suscitées sont surtout des</w:t>
      </w:r>
      <w:r>
        <w:rPr>
          <w:sz w:val="22"/>
          <w:szCs w:val="22"/>
        </w:rPr>
        <w:t xml:space="preserve"> </w:t>
      </w:r>
      <w:r w:rsidRPr="00904BD0">
        <w:rPr>
          <w:sz w:val="22"/>
          <w:szCs w:val="22"/>
        </w:rPr>
        <w:t>représentations et des activités mentales : des souvenirs, un songe, des remords, des scrupules, des excuses secrètes, des accommodements de conscience, de la charité, un paradis d’occasion, de la curiosité, une courte résurrection de Rome, de l’effroi, des inquiétudes, une image. D’autres objets peuvent être suscités également : une méchante affaire, des concurrences, une postérité, des démarches, un vent propice et doux.</w:t>
      </w:r>
    </w:p>
    <w:p w:rsidR="00B03387" w:rsidRDefault="00B03387" w:rsidP="00F77297">
      <w:pPr>
        <w:pStyle w:val="Timesnewroman"/>
        <w:spacing w:after="0" w:line="312" w:lineRule="auto"/>
        <w:ind w:firstLine="708"/>
        <w:rPr>
          <w:sz w:val="22"/>
          <w:szCs w:val="22"/>
        </w:rPr>
      </w:pPr>
      <w:r w:rsidRPr="00904BD0">
        <w:rPr>
          <w:sz w:val="22"/>
          <w:szCs w:val="22"/>
        </w:rPr>
        <w:t xml:space="preserve">Toutes les occurrences de </w:t>
      </w:r>
      <w:r w:rsidRPr="00904BD0">
        <w:rPr>
          <w:i/>
          <w:sz w:val="22"/>
          <w:szCs w:val="22"/>
        </w:rPr>
        <w:t>causer</w:t>
      </w:r>
      <w:r w:rsidRPr="00904BD0">
        <w:rPr>
          <w:sz w:val="22"/>
          <w:szCs w:val="22"/>
        </w:rPr>
        <w:t xml:space="preserve"> ci-dessus pourraient être remplacées par </w:t>
      </w:r>
      <w:r w:rsidRPr="00904BD0">
        <w:rPr>
          <w:i/>
          <w:sz w:val="22"/>
          <w:szCs w:val="22"/>
        </w:rPr>
        <w:t>susciter</w:t>
      </w:r>
      <w:r w:rsidRPr="00904BD0">
        <w:rPr>
          <w:sz w:val="22"/>
          <w:szCs w:val="22"/>
        </w:rPr>
        <w:t>, au prix parfois de légers aménagements syntaxiques :</w:t>
      </w:r>
    </w:p>
    <w:p w:rsidR="00B03387" w:rsidRPr="00904BD0" w:rsidRDefault="00B03387" w:rsidP="00F77297">
      <w:pPr>
        <w:pStyle w:val="Timesnewroman"/>
        <w:spacing w:after="0" w:line="312" w:lineRule="auto"/>
        <w:rPr>
          <w:sz w:val="22"/>
          <w:szCs w:val="22"/>
        </w:rPr>
      </w:pPr>
    </w:p>
    <w:p w:rsidR="00B03387" w:rsidRPr="00904BD0" w:rsidRDefault="00B03387" w:rsidP="00F77297">
      <w:pPr>
        <w:spacing w:line="312" w:lineRule="auto"/>
        <w:ind w:left="780"/>
        <w:jc w:val="both"/>
        <w:rPr>
          <w:rFonts w:ascii="Times New Roman" w:hAnsi="Times New Roman"/>
          <w:sz w:val="22"/>
          <w:szCs w:val="22"/>
        </w:rPr>
      </w:pPr>
      <w:r>
        <w:rPr>
          <w:rFonts w:ascii="Times New Roman" w:hAnsi="Times New Roman"/>
          <w:sz w:val="22"/>
          <w:szCs w:val="22"/>
        </w:rPr>
        <w:t xml:space="preserve">19) - </w:t>
      </w:r>
      <w:r w:rsidRPr="00904BD0">
        <w:rPr>
          <w:rFonts w:ascii="Times New Roman" w:hAnsi="Times New Roman"/>
          <w:sz w:val="22"/>
          <w:szCs w:val="22"/>
        </w:rPr>
        <w:t xml:space="preserve">Je ne croyais pas ainsi </w:t>
      </w:r>
      <w:r w:rsidRPr="00A1467E">
        <w:rPr>
          <w:rFonts w:ascii="Times New Roman" w:hAnsi="Times New Roman"/>
          <w:sz w:val="22"/>
          <w:szCs w:val="22"/>
          <w:u w:val="single"/>
        </w:rPr>
        <w:t>causer</w:t>
      </w:r>
      <w:r w:rsidRPr="00904BD0">
        <w:rPr>
          <w:rFonts w:ascii="Times New Roman" w:hAnsi="Times New Roman"/>
          <w:sz w:val="22"/>
          <w:szCs w:val="22"/>
        </w:rPr>
        <w:t xml:space="preserve"> d</w:t>
      </w:r>
      <w:r>
        <w:rPr>
          <w:rFonts w:ascii="Times New Roman" w:hAnsi="Times New Roman"/>
          <w:sz w:val="22"/>
          <w:szCs w:val="22"/>
        </w:rPr>
        <w:t>’</w:t>
      </w:r>
      <w:r w:rsidRPr="00904BD0">
        <w:rPr>
          <w:rFonts w:ascii="Times New Roman" w:hAnsi="Times New Roman"/>
          <w:sz w:val="22"/>
          <w:szCs w:val="22"/>
        </w:rPr>
        <w:t>ennuis à mon oncle.</w:t>
      </w:r>
    </w:p>
    <w:p w:rsidR="00B03387" w:rsidRPr="00904BD0" w:rsidRDefault="00B03387" w:rsidP="00F77297">
      <w:pPr>
        <w:spacing w:line="312" w:lineRule="auto"/>
        <w:ind w:left="780"/>
        <w:jc w:val="both"/>
        <w:rPr>
          <w:rFonts w:ascii="Times New Roman" w:hAnsi="Times New Roman"/>
          <w:sz w:val="22"/>
          <w:szCs w:val="22"/>
        </w:rPr>
      </w:pPr>
      <w:r>
        <w:rPr>
          <w:rFonts w:ascii="Times New Roman" w:hAnsi="Times New Roman"/>
          <w:sz w:val="22"/>
          <w:szCs w:val="22"/>
        </w:rPr>
        <w:t xml:space="preserve">- </w:t>
      </w:r>
      <w:r w:rsidRPr="00904BD0">
        <w:rPr>
          <w:rFonts w:ascii="Times New Roman" w:hAnsi="Times New Roman"/>
          <w:sz w:val="22"/>
          <w:szCs w:val="22"/>
        </w:rPr>
        <w:t xml:space="preserve">Je ne croyais pas ainsi </w:t>
      </w:r>
      <w:r w:rsidRPr="00A1467E">
        <w:rPr>
          <w:rFonts w:ascii="Times New Roman" w:hAnsi="Times New Roman"/>
          <w:sz w:val="22"/>
          <w:szCs w:val="22"/>
          <w:u w:val="single"/>
        </w:rPr>
        <w:t>susciter</w:t>
      </w:r>
      <w:r w:rsidRPr="00904BD0">
        <w:rPr>
          <w:rFonts w:ascii="Times New Roman" w:hAnsi="Times New Roman"/>
          <w:sz w:val="22"/>
          <w:szCs w:val="22"/>
        </w:rPr>
        <w:t xml:space="preserve"> d</w:t>
      </w:r>
      <w:r>
        <w:rPr>
          <w:rFonts w:ascii="Times New Roman" w:hAnsi="Times New Roman"/>
          <w:sz w:val="22"/>
          <w:szCs w:val="22"/>
        </w:rPr>
        <w:t>’</w:t>
      </w:r>
      <w:r w:rsidRPr="00904BD0">
        <w:rPr>
          <w:rFonts w:ascii="Times New Roman" w:hAnsi="Times New Roman"/>
          <w:sz w:val="22"/>
          <w:szCs w:val="22"/>
        </w:rPr>
        <w:t>ennuis à mon oncle.</w:t>
      </w:r>
    </w:p>
    <w:p w:rsidR="00B03387" w:rsidRPr="00904BD0" w:rsidRDefault="00B03387" w:rsidP="00F77297">
      <w:pPr>
        <w:spacing w:line="312" w:lineRule="auto"/>
        <w:ind w:left="780"/>
        <w:jc w:val="both"/>
        <w:rPr>
          <w:rFonts w:ascii="Times New Roman" w:hAnsi="Times New Roman"/>
          <w:sz w:val="22"/>
          <w:szCs w:val="22"/>
        </w:rPr>
      </w:pPr>
      <w:r>
        <w:rPr>
          <w:rFonts w:ascii="Times New Roman" w:hAnsi="Times New Roman"/>
          <w:sz w:val="22"/>
          <w:szCs w:val="22"/>
        </w:rPr>
        <w:t xml:space="preserve">- </w:t>
      </w:r>
      <w:r w:rsidRPr="00904BD0">
        <w:rPr>
          <w:rFonts w:ascii="Times New Roman" w:hAnsi="Times New Roman"/>
          <w:sz w:val="22"/>
          <w:szCs w:val="22"/>
        </w:rPr>
        <w:t>… l</w:t>
      </w:r>
      <w:r>
        <w:rPr>
          <w:rFonts w:ascii="Times New Roman" w:hAnsi="Times New Roman"/>
          <w:sz w:val="22"/>
          <w:szCs w:val="22"/>
        </w:rPr>
        <w:t>’échelle des plaisirs qu’</w:t>
      </w:r>
      <w:r w:rsidRPr="00904BD0">
        <w:rPr>
          <w:rFonts w:ascii="Times New Roman" w:hAnsi="Times New Roman"/>
          <w:sz w:val="22"/>
          <w:szCs w:val="22"/>
        </w:rPr>
        <w:t xml:space="preserve">elle pouvait lui </w:t>
      </w:r>
      <w:r w:rsidRPr="00A1467E">
        <w:rPr>
          <w:rFonts w:ascii="Times New Roman" w:hAnsi="Times New Roman"/>
          <w:sz w:val="22"/>
          <w:szCs w:val="22"/>
          <w:u w:val="single"/>
        </w:rPr>
        <w:t>causer</w:t>
      </w:r>
    </w:p>
    <w:p w:rsidR="00B03387" w:rsidRDefault="00B03387" w:rsidP="00F77297">
      <w:pPr>
        <w:spacing w:line="312" w:lineRule="auto"/>
        <w:ind w:left="780"/>
        <w:jc w:val="both"/>
        <w:rPr>
          <w:rFonts w:ascii="Times New Roman" w:hAnsi="Times New Roman"/>
          <w:b/>
          <w:sz w:val="22"/>
          <w:szCs w:val="22"/>
        </w:rPr>
      </w:pPr>
      <w:r>
        <w:rPr>
          <w:rFonts w:ascii="Times New Roman" w:hAnsi="Times New Roman"/>
          <w:sz w:val="22"/>
          <w:szCs w:val="22"/>
        </w:rPr>
        <w:t xml:space="preserve">- </w:t>
      </w:r>
      <w:r w:rsidRPr="00904BD0">
        <w:rPr>
          <w:rFonts w:ascii="Times New Roman" w:hAnsi="Times New Roman"/>
          <w:sz w:val="22"/>
          <w:szCs w:val="22"/>
        </w:rPr>
        <w:t>… l</w:t>
      </w:r>
      <w:r>
        <w:rPr>
          <w:rFonts w:ascii="Times New Roman" w:hAnsi="Times New Roman"/>
          <w:sz w:val="22"/>
          <w:szCs w:val="22"/>
        </w:rPr>
        <w:t>’</w:t>
      </w:r>
      <w:r w:rsidRPr="00904BD0">
        <w:rPr>
          <w:rFonts w:ascii="Times New Roman" w:hAnsi="Times New Roman"/>
          <w:sz w:val="22"/>
          <w:szCs w:val="22"/>
        </w:rPr>
        <w:t>échelle des p</w:t>
      </w:r>
      <w:r>
        <w:rPr>
          <w:rFonts w:ascii="Times New Roman" w:hAnsi="Times New Roman"/>
          <w:sz w:val="22"/>
          <w:szCs w:val="22"/>
        </w:rPr>
        <w:t>laisirs qu’</w:t>
      </w:r>
      <w:r w:rsidRPr="00904BD0">
        <w:rPr>
          <w:rFonts w:ascii="Times New Roman" w:hAnsi="Times New Roman"/>
          <w:sz w:val="22"/>
          <w:szCs w:val="22"/>
        </w:rPr>
        <w:t xml:space="preserve">elle pouvait </w:t>
      </w:r>
      <w:r w:rsidRPr="00A1467E">
        <w:rPr>
          <w:rFonts w:ascii="Times New Roman" w:hAnsi="Times New Roman"/>
          <w:sz w:val="22"/>
          <w:szCs w:val="22"/>
          <w:u w:val="single"/>
        </w:rPr>
        <w:t>susciter en lui</w:t>
      </w:r>
      <w:r w:rsidRPr="00904BD0">
        <w:rPr>
          <w:rFonts w:ascii="Times New Roman" w:hAnsi="Times New Roman"/>
          <w:b/>
          <w:sz w:val="22"/>
          <w:szCs w:val="22"/>
        </w:rPr>
        <w:t xml:space="preserve"> </w:t>
      </w:r>
    </w:p>
    <w:p w:rsidR="00B03387" w:rsidRPr="00904BD0" w:rsidRDefault="00B03387" w:rsidP="00F77297">
      <w:pPr>
        <w:spacing w:line="312" w:lineRule="auto"/>
        <w:ind w:left="780"/>
        <w:jc w:val="both"/>
        <w:rPr>
          <w:rFonts w:ascii="Times New Roman" w:hAnsi="Times New Roman"/>
          <w:b/>
          <w:sz w:val="22"/>
          <w:szCs w:val="22"/>
        </w:rPr>
      </w:pPr>
    </w:p>
    <w:p w:rsidR="00B03387" w:rsidRDefault="00B03387" w:rsidP="00F77297">
      <w:pPr>
        <w:spacing w:line="312" w:lineRule="auto"/>
        <w:ind w:firstLine="708"/>
        <w:jc w:val="both"/>
        <w:rPr>
          <w:rFonts w:ascii="Times New Roman" w:hAnsi="Times New Roman"/>
          <w:sz w:val="22"/>
          <w:szCs w:val="22"/>
        </w:rPr>
      </w:pPr>
      <w:r w:rsidRPr="00904BD0">
        <w:rPr>
          <w:rFonts w:ascii="Times New Roman" w:hAnsi="Times New Roman"/>
          <w:sz w:val="22"/>
          <w:szCs w:val="22"/>
        </w:rPr>
        <w:t xml:space="preserve">On perçoit une légère différence de sens. Il semble que </w:t>
      </w:r>
      <w:r w:rsidRPr="00904BD0">
        <w:rPr>
          <w:rFonts w:ascii="Times New Roman" w:hAnsi="Times New Roman"/>
          <w:i/>
          <w:sz w:val="22"/>
          <w:szCs w:val="22"/>
        </w:rPr>
        <w:t>susciter</w:t>
      </w:r>
      <w:r w:rsidRPr="00904BD0">
        <w:rPr>
          <w:rFonts w:ascii="Times New Roman" w:hAnsi="Times New Roman"/>
          <w:sz w:val="22"/>
          <w:szCs w:val="22"/>
        </w:rPr>
        <w:t xml:space="preserve"> possède un aspect </w:t>
      </w:r>
      <w:r w:rsidRPr="00904BD0">
        <w:rPr>
          <w:rFonts w:ascii="Times New Roman" w:hAnsi="Times New Roman"/>
          <w:i/>
          <w:sz w:val="22"/>
          <w:szCs w:val="22"/>
        </w:rPr>
        <w:t>ex nihilo </w:t>
      </w:r>
      <w:r w:rsidRPr="00904BD0">
        <w:rPr>
          <w:rFonts w:ascii="Times New Roman" w:hAnsi="Times New Roman"/>
          <w:sz w:val="22"/>
          <w:szCs w:val="22"/>
        </w:rPr>
        <w:t xml:space="preserve">: on a l’impression que la chose </w:t>
      </w:r>
      <w:r w:rsidRPr="00904BD0">
        <w:rPr>
          <w:rFonts w:ascii="Times New Roman" w:hAnsi="Times New Roman"/>
          <w:i/>
          <w:sz w:val="22"/>
          <w:szCs w:val="22"/>
        </w:rPr>
        <w:t>suscitée</w:t>
      </w:r>
      <w:r w:rsidRPr="00904BD0">
        <w:rPr>
          <w:rFonts w:ascii="Times New Roman" w:hAnsi="Times New Roman"/>
          <w:sz w:val="22"/>
          <w:szCs w:val="22"/>
        </w:rPr>
        <w:t xml:space="preserve"> apparait en raison d’une cause moins marquée avec qu’avec </w:t>
      </w:r>
      <w:r w:rsidRPr="00904BD0">
        <w:rPr>
          <w:rFonts w:ascii="Times New Roman" w:hAnsi="Times New Roman"/>
          <w:i/>
          <w:sz w:val="22"/>
          <w:szCs w:val="22"/>
        </w:rPr>
        <w:t>causer</w:t>
      </w:r>
      <w:r>
        <w:rPr>
          <w:rFonts w:ascii="Times New Roman" w:hAnsi="Times New Roman"/>
          <w:i/>
          <w:sz w:val="22"/>
          <w:szCs w:val="22"/>
        </w:rPr>
        <w:t> </w:t>
      </w:r>
      <w:r>
        <w:rPr>
          <w:rFonts w:ascii="Times New Roman" w:hAnsi="Times New Roman"/>
          <w:sz w:val="22"/>
          <w:szCs w:val="22"/>
        </w:rPr>
        <w:t>:</w:t>
      </w:r>
    </w:p>
    <w:p w:rsidR="00B03387" w:rsidRPr="00904BD0" w:rsidRDefault="00B03387" w:rsidP="00F77297">
      <w:pPr>
        <w:spacing w:line="312" w:lineRule="auto"/>
        <w:ind w:firstLine="420"/>
        <w:jc w:val="both"/>
        <w:rPr>
          <w:rFonts w:ascii="Times New Roman" w:hAnsi="Times New Roman"/>
          <w:sz w:val="22"/>
          <w:szCs w:val="22"/>
        </w:rPr>
      </w:pPr>
    </w:p>
    <w:p w:rsidR="00B03387" w:rsidRPr="00904BD0" w:rsidRDefault="00B03387" w:rsidP="00F77297">
      <w:pPr>
        <w:pStyle w:val="Timesnewroman"/>
        <w:spacing w:after="0" w:line="312" w:lineRule="auto"/>
        <w:ind w:left="780"/>
        <w:rPr>
          <w:sz w:val="22"/>
          <w:szCs w:val="22"/>
        </w:rPr>
      </w:pPr>
      <w:r>
        <w:rPr>
          <w:sz w:val="22"/>
          <w:szCs w:val="22"/>
        </w:rPr>
        <w:t xml:space="preserve">20) - </w:t>
      </w:r>
      <w:r w:rsidRPr="00904BD0">
        <w:rPr>
          <w:sz w:val="22"/>
          <w:szCs w:val="22"/>
        </w:rPr>
        <w:t xml:space="preserve">Une erreur fort commune est de croire que la morphine </w:t>
      </w:r>
      <w:r w:rsidRPr="00A1467E">
        <w:rPr>
          <w:sz w:val="22"/>
          <w:szCs w:val="22"/>
          <w:u w:val="single"/>
        </w:rPr>
        <w:t>suscite</w:t>
      </w:r>
      <w:r w:rsidRPr="00904BD0">
        <w:rPr>
          <w:sz w:val="22"/>
          <w:szCs w:val="22"/>
        </w:rPr>
        <w:t xml:space="preserve"> des rêves</w:t>
      </w:r>
    </w:p>
    <w:p w:rsidR="00B03387" w:rsidRPr="00904BD0" w:rsidRDefault="00B03387" w:rsidP="00F77297">
      <w:pPr>
        <w:pStyle w:val="Timesnewroman"/>
        <w:spacing w:after="0" w:line="312" w:lineRule="auto"/>
        <w:ind w:left="780"/>
        <w:rPr>
          <w:sz w:val="22"/>
          <w:szCs w:val="22"/>
        </w:rPr>
      </w:pPr>
      <w:r>
        <w:rPr>
          <w:sz w:val="22"/>
          <w:szCs w:val="22"/>
        </w:rPr>
        <w:t xml:space="preserve">- </w:t>
      </w:r>
      <w:r w:rsidRPr="00904BD0">
        <w:rPr>
          <w:sz w:val="22"/>
          <w:szCs w:val="22"/>
        </w:rPr>
        <w:t xml:space="preserve">Une erreur fort commune est de croire que la morphine </w:t>
      </w:r>
      <w:r w:rsidRPr="00A1467E">
        <w:rPr>
          <w:sz w:val="22"/>
          <w:szCs w:val="22"/>
          <w:u w:val="single"/>
        </w:rPr>
        <w:t>cause</w:t>
      </w:r>
      <w:r w:rsidRPr="00904BD0">
        <w:rPr>
          <w:sz w:val="22"/>
          <w:szCs w:val="22"/>
        </w:rPr>
        <w:t xml:space="preserve"> des rêves</w:t>
      </w:r>
    </w:p>
    <w:p w:rsidR="00B03387" w:rsidRPr="00904BD0" w:rsidRDefault="00B03387" w:rsidP="00F77297">
      <w:pPr>
        <w:pStyle w:val="Timesnewroman"/>
        <w:spacing w:after="0" w:line="312" w:lineRule="auto"/>
        <w:ind w:left="780"/>
        <w:rPr>
          <w:sz w:val="22"/>
          <w:szCs w:val="22"/>
        </w:rPr>
      </w:pPr>
      <w:r>
        <w:rPr>
          <w:sz w:val="22"/>
          <w:szCs w:val="22"/>
        </w:rPr>
        <w:t xml:space="preserve">- </w:t>
      </w:r>
      <w:r w:rsidRPr="00904BD0">
        <w:rPr>
          <w:sz w:val="22"/>
          <w:szCs w:val="22"/>
        </w:rPr>
        <w:t>… tout cela n</w:t>
      </w:r>
      <w:r>
        <w:rPr>
          <w:sz w:val="22"/>
          <w:szCs w:val="22"/>
        </w:rPr>
        <w:t>’était peut-être qu’</w:t>
      </w:r>
      <w:r w:rsidRPr="00904BD0">
        <w:rPr>
          <w:sz w:val="22"/>
          <w:szCs w:val="22"/>
        </w:rPr>
        <w:t xml:space="preserve">un songe </w:t>
      </w:r>
      <w:r w:rsidRPr="00A1467E">
        <w:rPr>
          <w:sz w:val="22"/>
          <w:szCs w:val="22"/>
          <w:u w:val="single"/>
        </w:rPr>
        <w:t>suscité</w:t>
      </w:r>
      <w:r w:rsidRPr="00904BD0">
        <w:rPr>
          <w:sz w:val="22"/>
          <w:szCs w:val="22"/>
        </w:rPr>
        <w:t xml:space="preserve"> après coup dans mon imagination</w:t>
      </w:r>
    </w:p>
    <w:p w:rsidR="00B03387" w:rsidRDefault="00B03387" w:rsidP="00F77297">
      <w:pPr>
        <w:pStyle w:val="Timesnewroman"/>
        <w:spacing w:after="0" w:line="312" w:lineRule="auto"/>
        <w:ind w:left="780"/>
        <w:rPr>
          <w:sz w:val="22"/>
          <w:szCs w:val="22"/>
        </w:rPr>
      </w:pPr>
      <w:r>
        <w:rPr>
          <w:sz w:val="22"/>
          <w:szCs w:val="22"/>
        </w:rPr>
        <w:t xml:space="preserve">- </w:t>
      </w:r>
      <w:r w:rsidRPr="00904BD0">
        <w:rPr>
          <w:sz w:val="22"/>
          <w:szCs w:val="22"/>
        </w:rPr>
        <w:t>… tout cela n</w:t>
      </w:r>
      <w:r>
        <w:rPr>
          <w:sz w:val="22"/>
          <w:szCs w:val="22"/>
        </w:rPr>
        <w:t>’</w:t>
      </w:r>
      <w:r w:rsidRPr="00904BD0">
        <w:rPr>
          <w:sz w:val="22"/>
          <w:szCs w:val="22"/>
        </w:rPr>
        <w:t>était peut-être q</w:t>
      </w:r>
      <w:r>
        <w:rPr>
          <w:sz w:val="22"/>
          <w:szCs w:val="22"/>
        </w:rPr>
        <w:t>u’</w:t>
      </w:r>
      <w:r w:rsidRPr="00904BD0">
        <w:rPr>
          <w:sz w:val="22"/>
          <w:szCs w:val="22"/>
        </w:rPr>
        <w:t xml:space="preserve">un songe </w:t>
      </w:r>
      <w:r w:rsidRPr="00A1467E">
        <w:rPr>
          <w:sz w:val="22"/>
          <w:szCs w:val="22"/>
          <w:u w:val="single"/>
        </w:rPr>
        <w:t>causé</w:t>
      </w:r>
      <w:r w:rsidRPr="00904BD0">
        <w:rPr>
          <w:sz w:val="22"/>
          <w:szCs w:val="22"/>
        </w:rPr>
        <w:t xml:space="preserve"> après coup dans mon imagination </w:t>
      </w:r>
    </w:p>
    <w:p w:rsidR="00B03387" w:rsidRPr="00904BD0" w:rsidRDefault="00B03387" w:rsidP="00F77297">
      <w:pPr>
        <w:pStyle w:val="Timesnewroman"/>
        <w:spacing w:after="0" w:line="312" w:lineRule="auto"/>
        <w:ind w:left="780"/>
        <w:rPr>
          <w:sz w:val="22"/>
          <w:szCs w:val="22"/>
        </w:rPr>
      </w:pPr>
    </w:p>
    <w:p w:rsidR="00B03387" w:rsidRPr="00904BD0" w:rsidRDefault="00B03387" w:rsidP="00F77297">
      <w:pPr>
        <w:pStyle w:val="Timesnewroman"/>
        <w:spacing w:after="0" w:line="312" w:lineRule="auto"/>
        <w:rPr>
          <w:sz w:val="22"/>
          <w:szCs w:val="22"/>
        </w:rPr>
      </w:pPr>
      <w:r w:rsidRPr="00904BD0">
        <w:rPr>
          <w:i/>
          <w:sz w:val="22"/>
          <w:szCs w:val="22"/>
        </w:rPr>
        <w:t>Susciter</w:t>
      </w:r>
      <w:r w:rsidRPr="00904BD0">
        <w:rPr>
          <w:sz w:val="22"/>
          <w:szCs w:val="22"/>
        </w:rPr>
        <w:t xml:space="preserve"> suggère ainsi l’apparition soudaine d’une représentation mentale qui vient habiter l’esprit et dont la cause, si elle existe, n’est que faiblement active.  Ce verbe n’est pas non plus un opérateur de cause général.  </w:t>
      </w:r>
    </w:p>
    <w:p w:rsidR="00B03387" w:rsidRPr="00904BD0" w:rsidRDefault="00B03387" w:rsidP="00F77297">
      <w:pPr>
        <w:pStyle w:val="Timesnewroman"/>
        <w:spacing w:after="0" w:line="312" w:lineRule="auto"/>
        <w:rPr>
          <w:sz w:val="22"/>
          <w:szCs w:val="22"/>
        </w:rPr>
      </w:pPr>
    </w:p>
    <w:p w:rsidR="00B03387" w:rsidRPr="00904BD0" w:rsidRDefault="00B03387" w:rsidP="00F77297">
      <w:pPr>
        <w:pStyle w:val="Timesnewroman"/>
        <w:spacing w:after="0" w:line="312" w:lineRule="auto"/>
        <w:rPr>
          <w:b/>
          <w:i/>
          <w:sz w:val="22"/>
          <w:szCs w:val="22"/>
        </w:rPr>
      </w:pPr>
      <w:r w:rsidRPr="00904BD0">
        <w:rPr>
          <w:b/>
          <w:i/>
          <w:sz w:val="22"/>
          <w:szCs w:val="22"/>
        </w:rPr>
        <w:t>« Provoquer »</w:t>
      </w:r>
    </w:p>
    <w:p w:rsidR="00B03387" w:rsidRDefault="00B03387" w:rsidP="00F77297">
      <w:pPr>
        <w:pStyle w:val="Timesnewroman"/>
        <w:spacing w:after="0" w:line="312" w:lineRule="auto"/>
        <w:ind w:firstLine="708"/>
        <w:rPr>
          <w:sz w:val="22"/>
          <w:szCs w:val="22"/>
        </w:rPr>
      </w:pPr>
      <w:r w:rsidRPr="00904BD0">
        <w:rPr>
          <w:sz w:val="22"/>
          <w:szCs w:val="22"/>
        </w:rPr>
        <w:t xml:space="preserve">Parmi les douze occurrences des diverses formes du verbe </w:t>
      </w:r>
      <w:r w:rsidRPr="00904BD0">
        <w:rPr>
          <w:i/>
          <w:sz w:val="22"/>
          <w:szCs w:val="22"/>
        </w:rPr>
        <w:t>provoquer</w:t>
      </w:r>
      <w:r w:rsidRPr="00904BD0">
        <w:rPr>
          <w:sz w:val="22"/>
          <w:szCs w:val="22"/>
        </w:rPr>
        <w:t xml:space="preserve"> dans le roman de Proust, huit possèdent le sens causal de notre phrase d’exemple, </w:t>
      </w:r>
      <w:r w:rsidRPr="00904BD0">
        <w:rPr>
          <w:i/>
          <w:sz w:val="22"/>
          <w:szCs w:val="22"/>
        </w:rPr>
        <w:t xml:space="preserve">Des pluies torrentielles ont </w:t>
      </w:r>
      <w:r w:rsidRPr="00BE46F8">
        <w:rPr>
          <w:i/>
          <w:sz w:val="22"/>
          <w:szCs w:val="22"/>
          <w:u w:val="single"/>
        </w:rPr>
        <w:t>provoqué</w:t>
      </w:r>
      <w:r w:rsidRPr="00904BD0">
        <w:rPr>
          <w:i/>
          <w:sz w:val="22"/>
          <w:szCs w:val="22"/>
        </w:rPr>
        <w:t xml:space="preserve"> des inondations, </w:t>
      </w:r>
      <w:r w:rsidRPr="00904BD0">
        <w:rPr>
          <w:sz w:val="22"/>
          <w:szCs w:val="22"/>
        </w:rPr>
        <w:t>les quatre autres présentant celui de provocation.</w:t>
      </w:r>
    </w:p>
    <w:p w:rsidR="00B03387" w:rsidRPr="00904BD0" w:rsidRDefault="00B03387" w:rsidP="00F77297">
      <w:pPr>
        <w:pStyle w:val="Timesnewroman"/>
        <w:spacing w:after="0" w:line="312" w:lineRule="auto"/>
        <w:ind w:firstLine="360"/>
        <w:rPr>
          <w:sz w:val="22"/>
          <w:szCs w:val="22"/>
        </w:rPr>
      </w:pPr>
    </w:p>
    <w:p w:rsidR="00B03387" w:rsidRPr="00904BD0" w:rsidRDefault="00B03387" w:rsidP="00F77297">
      <w:pPr>
        <w:spacing w:line="312" w:lineRule="auto"/>
        <w:ind w:left="720"/>
        <w:jc w:val="both"/>
        <w:rPr>
          <w:rFonts w:ascii="Times New Roman" w:hAnsi="Times New Roman"/>
          <w:sz w:val="22"/>
          <w:szCs w:val="22"/>
        </w:rPr>
      </w:pPr>
      <w:r>
        <w:rPr>
          <w:rFonts w:ascii="Times New Roman" w:hAnsi="Times New Roman"/>
          <w:sz w:val="22"/>
          <w:szCs w:val="22"/>
        </w:rPr>
        <w:t xml:space="preserve">21) </w:t>
      </w:r>
      <w:r w:rsidRPr="00904BD0">
        <w:rPr>
          <w:rFonts w:ascii="Times New Roman" w:hAnsi="Times New Roman"/>
          <w:sz w:val="22"/>
          <w:szCs w:val="22"/>
        </w:rPr>
        <w:t>… de cet émoi nouveau qui me les faisait seulement paraître plus désira</w:t>
      </w:r>
      <w:r>
        <w:rPr>
          <w:rFonts w:ascii="Times New Roman" w:hAnsi="Times New Roman"/>
          <w:sz w:val="22"/>
          <w:szCs w:val="22"/>
        </w:rPr>
        <w:t>bles parce que je croyais que c’</w:t>
      </w:r>
      <w:r w:rsidRPr="00904BD0">
        <w:rPr>
          <w:rFonts w:ascii="Times New Roman" w:hAnsi="Times New Roman"/>
          <w:sz w:val="22"/>
          <w:szCs w:val="22"/>
        </w:rPr>
        <w:t xml:space="preserve">était eux qui le </w:t>
      </w:r>
      <w:r w:rsidRPr="00A1467E">
        <w:rPr>
          <w:rFonts w:ascii="Times New Roman" w:hAnsi="Times New Roman"/>
          <w:sz w:val="22"/>
          <w:szCs w:val="22"/>
          <w:u w:val="single"/>
        </w:rPr>
        <w:t>provoquaient</w:t>
      </w:r>
    </w:p>
    <w:p w:rsidR="00B03387" w:rsidRPr="00904BD0" w:rsidRDefault="00B03387" w:rsidP="00F77297">
      <w:pPr>
        <w:spacing w:line="312" w:lineRule="auto"/>
        <w:ind w:left="720"/>
        <w:jc w:val="both"/>
        <w:rPr>
          <w:rFonts w:ascii="Times New Roman" w:hAnsi="Times New Roman"/>
          <w:sz w:val="22"/>
          <w:szCs w:val="22"/>
        </w:rPr>
      </w:pPr>
      <w:r>
        <w:rPr>
          <w:rFonts w:ascii="Times New Roman" w:hAnsi="Times New Roman"/>
          <w:sz w:val="22"/>
          <w:szCs w:val="22"/>
        </w:rPr>
        <w:t>-</w:t>
      </w:r>
      <w:r w:rsidRPr="00904BD0">
        <w:rPr>
          <w:rFonts w:ascii="Times New Roman" w:hAnsi="Times New Roman"/>
          <w:sz w:val="22"/>
          <w:szCs w:val="22"/>
        </w:rPr>
        <w:t>… j</w:t>
      </w:r>
      <w:r>
        <w:rPr>
          <w:rFonts w:ascii="Times New Roman" w:hAnsi="Times New Roman"/>
          <w:sz w:val="22"/>
          <w:szCs w:val="22"/>
        </w:rPr>
        <w:t>’obtenais qu’</w:t>
      </w:r>
      <w:r w:rsidRPr="00904BD0">
        <w:rPr>
          <w:rFonts w:ascii="Times New Roman" w:hAnsi="Times New Roman"/>
          <w:sz w:val="22"/>
          <w:szCs w:val="22"/>
        </w:rPr>
        <w:t>on tirât un peu de pain des provisions du goûter</w:t>
      </w:r>
      <w:r>
        <w:rPr>
          <w:rFonts w:ascii="Times New Roman" w:hAnsi="Times New Roman"/>
          <w:sz w:val="22"/>
          <w:szCs w:val="22"/>
        </w:rPr>
        <w:t xml:space="preserve"> ; j’</w:t>
      </w:r>
      <w:r w:rsidRPr="00904BD0">
        <w:rPr>
          <w:rFonts w:ascii="Times New Roman" w:hAnsi="Times New Roman"/>
          <w:sz w:val="22"/>
          <w:szCs w:val="22"/>
        </w:rPr>
        <w:t xml:space="preserve">en jetais dans la Vivonne des boulettes qui semblaient suffire pour y </w:t>
      </w:r>
      <w:r w:rsidRPr="00A1467E">
        <w:rPr>
          <w:rFonts w:ascii="Times New Roman" w:hAnsi="Times New Roman"/>
          <w:sz w:val="22"/>
          <w:szCs w:val="22"/>
          <w:u w:val="single"/>
        </w:rPr>
        <w:t>provoquer</w:t>
      </w:r>
      <w:r w:rsidRPr="00904BD0">
        <w:rPr>
          <w:rFonts w:ascii="Times New Roman" w:hAnsi="Times New Roman"/>
          <w:sz w:val="22"/>
          <w:szCs w:val="22"/>
        </w:rPr>
        <w:t xml:space="preserve"> un phénomène de sursaturation, car l</w:t>
      </w:r>
      <w:r>
        <w:rPr>
          <w:rFonts w:ascii="Times New Roman" w:hAnsi="Times New Roman"/>
          <w:sz w:val="22"/>
          <w:szCs w:val="22"/>
        </w:rPr>
        <w:t>’</w:t>
      </w:r>
      <w:r w:rsidRPr="00904BD0">
        <w:rPr>
          <w:rFonts w:ascii="Times New Roman" w:hAnsi="Times New Roman"/>
          <w:sz w:val="22"/>
          <w:szCs w:val="22"/>
        </w:rPr>
        <w:t>eau s</w:t>
      </w:r>
      <w:r>
        <w:rPr>
          <w:rFonts w:ascii="Times New Roman" w:hAnsi="Times New Roman"/>
          <w:sz w:val="22"/>
          <w:szCs w:val="22"/>
        </w:rPr>
        <w:t>e solidifiait aussitôt autour d’</w:t>
      </w:r>
      <w:r w:rsidRPr="00904BD0">
        <w:rPr>
          <w:rFonts w:ascii="Times New Roman" w:hAnsi="Times New Roman"/>
          <w:sz w:val="22"/>
          <w:szCs w:val="22"/>
        </w:rPr>
        <w:t>elles en grappes ovoïdes de têtards inanitiés qu</w:t>
      </w:r>
      <w:r>
        <w:rPr>
          <w:rFonts w:ascii="Times New Roman" w:hAnsi="Times New Roman"/>
          <w:sz w:val="22"/>
          <w:szCs w:val="22"/>
        </w:rPr>
        <w:t>’</w:t>
      </w:r>
      <w:r w:rsidRPr="00904BD0">
        <w:rPr>
          <w:rFonts w:ascii="Times New Roman" w:hAnsi="Times New Roman"/>
          <w:sz w:val="22"/>
          <w:szCs w:val="22"/>
        </w:rPr>
        <w:t>elle tenait sans doute jusque-là en dissolution, invisibles, tout près d'être en voie de cristallisation.</w:t>
      </w:r>
    </w:p>
    <w:p w:rsidR="00B03387" w:rsidRPr="00904BD0" w:rsidRDefault="00B03387" w:rsidP="00F77297">
      <w:pPr>
        <w:spacing w:line="312" w:lineRule="auto"/>
        <w:ind w:left="720"/>
        <w:jc w:val="both"/>
        <w:rPr>
          <w:rFonts w:ascii="Times New Roman" w:hAnsi="Times New Roman"/>
          <w:sz w:val="22"/>
          <w:szCs w:val="22"/>
        </w:rPr>
      </w:pPr>
      <w:r>
        <w:rPr>
          <w:rFonts w:ascii="Times New Roman" w:hAnsi="Times New Roman"/>
          <w:sz w:val="22"/>
          <w:szCs w:val="22"/>
        </w:rPr>
        <w:t xml:space="preserve">- </w:t>
      </w:r>
      <w:r w:rsidRPr="00904BD0">
        <w:rPr>
          <w:rFonts w:ascii="Times New Roman" w:hAnsi="Times New Roman"/>
          <w:sz w:val="22"/>
          <w:szCs w:val="22"/>
        </w:rPr>
        <w:t>Peut-être sentait-elle qu</w:t>
      </w:r>
      <w:r>
        <w:rPr>
          <w:rFonts w:ascii="Times New Roman" w:hAnsi="Times New Roman"/>
          <w:sz w:val="22"/>
          <w:szCs w:val="22"/>
        </w:rPr>
        <w:t>’</w:t>
      </w:r>
      <w:r w:rsidRPr="00904BD0">
        <w:rPr>
          <w:rFonts w:ascii="Times New Roman" w:hAnsi="Times New Roman"/>
          <w:sz w:val="22"/>
          <w:szCs w:val="22"/>
        </w:rPr>
        <w:t>il ne pourrait pas y réussir, et même craignait-elle que rien qu</w:t>
      </w:r>
      <w:r>
        <w:rPr>
          <w:rFonts w:ascii="Times New Roman" w:hAnsi="Times New Roman"/>
          <w:sz w:val="22"/>
          <w:szCs w:val="22"/>
        </w:rPr>
        <w:t>’</w:t>
      </w:r>
      <w:r w:rsidRPr="00904BD0">
        <w:rPr>
          <w:rFonts w:ascii="Times New Roman" w:hAnsi="Times New Roman"/>
          <w:sz w:val="22"/>
          <w:szCs w:val="22"/>
        </w:rPr>
        <w:t>en parlant d</w:t>
      </w:r>
      <w:r>
        <w:rPr>
          <w:rFonts w:ascii="Times New Roman" w:hAnsi="Times New Roman"/>
          <w:sz w:val="22"/>
          <w:szCs w:val="22"/>
        </w:rPr>
        <w:t>’</w:t>
      </w:r>
      <w:r w:rsidRPr="00904BD0">
        <w:rPr>
          <w:rFonts w:ascii="Times New Roman" w:hAnsi="Times New Roman"/>
          <w:sz w:val="22"/>
          <w:szCs w:val="22"/>
        </w:rPr>
        <w:t xml:space="preserve">elle il ne </w:t>
      </w:r>
      <w:r w:rsidRPr="00A1467E">
        <w:rPr>
          <w:rFonts w:ascii="Times New Roman" w:hAnsi="Times New Roman"/>
          <w:sz w:val="22"/>
          <w:szCs w:val="22"/>
          <w:u w:val="single"/>
        </w:rPr>
        <w:t>provoquât</w:t>
      </w:r>
      <w:r>
        <w:rPr>
          <w:rFonts w:ascii="Times New Roman" w:hAnsi="Times New Roman"/>
          <w:sz w:val="22"/>
          <w:szCs w:val="22"/>
        </w:rPr>
        <w:t xml:space="preserve"> des révélations qu’</w:t>
      </w:r>
      <w:r w:rsidRPr="00904BD0">
        <w:rPr>
          <w:rFonts w:ascii="Times New Roman" w:hAnsi="Times New Roman"/>
          <w:sz w:val="22"/>
          <w:szCs w:val="22"/>
        </w:rPr>
        <w:t xml:space="preserve">elle redoutait. </w:t>
      </w:r>
    </w:p>
    <w:p w:rsidR="00B03387" w:rsidRPr="00904BD0" w:rsidRDefault="00B03387" w:rsidP="00F77297">
      <w:pPr>
        <w:spacing w:line="312" w:lineRule="auto"/>
        <w:ind w:left="720"/>
        <w:jc w:val="both"/>
        <w:rPr>
          <w:rFonts w:ascii="Times New Roman" w:hAnsi="Times New Roman"/>
          <w:sz w:val="22"/>
          <w:szCs w:val="22"/>
        </w:rPr>
      </w:pPr>
      <w:r>
        <w:rPr>
          <w:rFonts w:ascii="Times New Roman" w:hAnsi="Times New Roman"/>
          <w:sz w:val="22"/>
          <w:szCs w:val="22"/>
        </w:rPr>
        <w:t xml:space="preserve">- </w:t>
      </w:r>
      <w:r w:rsidRPr="00904BD0">
        <w:rPr>
          <w:rFonts w:ascii="Times New Roman" w:hAnsi="Times New Roman"/>
          <w:sz w:val="22"/>
          <w:szCs w:val="22"/>
        </w:rPr>
        <w:t xml:space="preserve">Sauf au moment où il avait dit : « plus fort que La Ronde », blasphème qui avait </w:t>
      </w:r>
      <w:r w:rsidRPr="00A1467E">
        <w:rPr>
          <w:rFonts w:ascii="Times New Roman" w:hAnsi="Times New Roman"/>
          <w:sz w:val="22"/>
          <w:szCs w:val="22"/>
          <w:u w:val="single"/>
        </w:rPr>
        <w:t>provoqué</w:t>
      </w:r>
      <w:r w:rsidRPr="00904BD0">
        <w:rPr>
          <w:rFonts w:ascii="Times New Roman" w:hAnsi="Times New Roman"/>
          <w:sz w:val="22"/>
          <w:szCs w:val="22"/>
        </w:rPr>
        <w:t xml:space="preserve"> une protestation de Mme Verdurin qui tenait La Ronde pour le plus grand chef-d</w:t>
      </w:r>
      <w:r>
        <w:rPr>
          <w:rFonts w:ascii="Times New Roman" w:hAnsi="Times New Roman"/>
          <w:sz w:val="22"/>
          <w:szCs w:val="22"/>
        </w:rPr>
        <w:t>’</w:t>
      </w:r>
      <w:r w:rsidRPr="00904BD0">
        <w:rPr>
          <w:rFonts w:ascii="Times New Roman" w:hAnsi="Times New Roman"/>
          <w:sz w:val="22"/>
          <w:szCs w:val="22"/>
        </w:rPr>
        <w:t>oeuvre de l'univers avec la Neuvième et la Samothrace</w:t>
      </w:r>
    </w:p>
    <w:p w:rsidR="00B03387" w:rsidRPr="00904BD0" w:rsidRDefault="00B03387" w:rsidP="00F77297">
      <w:pPr>
        <w:spacing w:line="312" w:lineRule="auto"/>
        <w:ind w:left="720"/>
        <w:jc w:val="both"/>
        <w:rPr>
          <w:rFonts w:ascii="Times New Roman" w:hAnsi="Times New Roman"/>
          <w:sz w:val="22"/>
          <w:szCs w:val="22"/>
        </w:rPr>
      </w:pPr>
      <w:r>
        <w:rPr>
          <w:rFonts w:ascii="Times New Roman" w:hAnsi="Times New Roman"/>
          <w:sz w:val="22"/>
          <w:szCs w:val="22"/>
        </w:rPr>
        <w:t xml:space="preserve">- </w:t>
      </w:r>
      <w:r w:rsidRPr="00904BD0">
        <w:rPr>
          <w:rFonts w:ascii="Times New Roman" w:hAnsi="Times New Roman"/>
          <w:sz w:val="22"/>
          <w:szCs w:val="22"/>
        </w:rPr>
        <w:t xml:space="preserve">… à </w:t>
      </w:r>
      <w:r w:rsidRPr="00A1467E">
        <w:rPr>
          <w:rFonts w:ascii="Times New Roman" w:hAnsi="Times New Roman"/>
          <w:sz w:val="22"/>
          <w:szCs w:val="22"/>
          <w:u w:val="single"/>
        </w:rPr>
        <w:t>provoquer</w:t>
      </w:r>
      <w:r w:rsidRPr="00904BD0">
        <w:rPr>
          <w:rFonts w:ascii="Times New Roman" w:hAnsi="Times New Roman"/>
          <w:sz w:val="22"/>
          <w:szCs w:val="22"/>
        </w:rPr>
        <w:t xml:space="preserve"> c</w:t>
      </w:r>
      <w:r>
        <w:rPr>
          <w:rFonts w:ascii="Times New Roman" w:hAnsi="Times New Roman"/>
          <w:sz w:val="22"/>
          <w:szCs w:val="22"/>
        </w:rPr>
        <w:t>hez Swann cette ivresse où il s’</w:t>
      </w:r>
      <w:r w:rsidRPr="00904BD0">
        <w:rPr>
          <w:rFonts w:ascii="Times New Roman" w:hAnsi="Times New Roman"/>
          <w:sz w:val="22"/>
          <w:szCs w:val="22"/>
        </w:rPr>
        <w:t xml:space="preserve">attendrissait sur leur magnanimité </w:t>
      </w:r>
    </w:p>
    <w:p w:rsidR="00B03387" w:rsidRPr="00904BD0" w:rsidRDefault="00B03387" w:rsidP="00F77297">
      <w:pPr>
        <w:spacing w:line="312" w:lineRule="auto"/>
        <w:ind w:left="720"/>
        <w:jc w:val="both"/>
        <w:rPr>
          <w:rFonts w:ascii="Times New Roman" w:hAnsi="Times New Roman"/>
          <w:sz w:val="22"/>
          <w:szCs w:val="22"/>
        </w:rPr>
      </w:pPr>
      <w:r>
        <w:rPr>
          <w:rFonts w:ascii="Times New Roman" w:hAnsi="Times New Roman"/>
          <w:sz w:val="22"/>
          <w:szCs w:val="22"/>
        </w:rPr>
        <w:t>- Et il s’</w:t>
      </w:r>
      <w:r w:rsidRPr="00904BD0">
        <w:rPr>
          <w:rFonts w:ascii="Times New Roman" w:hAnsi="Times New Roman"/>
          <w:sz w:val="22"/>
          <w:szCs w:val="22"/>
        </w:rPr>
        <w:t>était si bien dédoublé‚ que l</w:t>
      </w:r>
      <w:r>
        <w:rPr>
          <w:rFonts w:ascii="Times New Roman" w:hAnsi="Times New Roman"/>
          <w:sz w:val="22"/>
          <w:szCs w:val="22"/>
        </w:rPr>
        <w:t>’attente de l’</w:t>
      </w:r>
      <w:r w:rsidRPr="00904BD0">
        <w:rPr>
          <w:rFonts w:ascii="Times New Roman" w:hAnsi="Times New Roman"/>
          <w:sz w:val="22"/>
          <w:szCs w:val="22"/>
        </w:rPr>
        <w:t>instant imminent où i</w:t>
      </w:r>
      <w:r>
        <w:rPr>
          <w:rFonts w:ascii="Times New Roman" w:hAnsi="Times New Roman"/>
          <w:sz w:val="22"/>
          <w:szCs w:val="22"/>
        </w:rPr>
        <w:t>l allait se retrouver en face d’elle le secoua d’un de ces sanglots qu’</w:t>
      </w:r>
      <w:r w:rsidRPr="00904BD0">
        <w:rPr>
          <w:rFonts w:ascii="Times New Roman" w:hAnsi="Times New Roman"/>
          <w:sz w:val="22"/>
          <w:szCs w:val="22"/>
        </w:rPr>
        <w:t xml:space="preserve">un beau vers ou une triste nouvelle </w:t>
      </w:r>
      <w:r w:rsidRPr="00A1467E">
        <w:rPr>
          <w:rFonts w:ascii="Times New Roman" w:hAnsi="Times New Roman"/>
          <w:sz w:val="22"/>
          <w:szCs w:val="22"/>
          <w:u w:val="single"/>
        </w:rPr>
        <w:t>provoquent</w:t>
      </w:r>
      <w:r w:rsidRPr="00904BD0">
        <w:rPr>
          <w:rFonts w:ascii="Times New Roman" w:hAnsi="Times New Roman"/>
          <w:sz w:val="22"/>
          <w:szCs w:val="22"/>
        </w:rPr>
        <w:t xml:space="preserve"> en nous, non pas quand nous sommes seuls, mais si nous les apprenons à des amis en qui nous nous apercevons comme un autre dont l</w:t>
      </w:r>
      <w:r>
        <w:rPr>
          <w:rFonts w:ascii="Times New Roman" w:hAnsi="Times New Roman"/>
          <w:sz w:val="22"/>
          <w:szCs w:val="22"/>
        </w:rPr>
        <w:t>’</w:t>
      </w:r>
      <w:r w:rsidRPr="00904BD0">
        <w:rPr>
          <w:rFonts w:ascii="Times New Roman" w:hAnsi="Times New Roman"/>
          <w:sz w:val="22"/>
          <w:szCs w:val="22"/>
        </w:rPr>
        <w:t xml:space="preserve">émotion probable les attendrit. </w:t>
      </w:r>
    </w:p>
    <w:p w:rsidR="00B03387" w:rsidRPr="00904BD0" w:rsidRDefault="00B03387" w:rsidP="00F77297">
      <w:pPr>
        <w:spacing w:line="312" w:lineRule="auto"/>
        <w:ind w:left="720"/>
        <w:jc w:val="both"/>
        <w:rPr>
          <w:rFonts w:ascii="Times New Roman" w:hAnsi="Times New Roman"/>
          <w:sz w:val="22"/>
          <w:szCs w:val="22"/>
        </w:rPr>
      </w:pPr>
      <w:r>
        <w:rPr>
          <w:rFonts w:ascii="Times New Roman" w:hAnsi="Times New Roman"/>
          <w:sz w:val="22"/>
          <w:szCs w:val="22"/>
        </w:rPr>
        <w:t xml:space="preserve">- </w:t>
      </w:r>
      <w:r w:rsidRPr="00904BD0">
        <w:rPr>
          <w:rFonts w:ascii="Times New Roman" w:hAnsi="Times New Roman"/>
          <w:sz w:val="22"/>
          <w:szCs w:val="22"/>
        </w:rPr>
        <w:t xml:space="preserve">… des péripéties qui, par leur enchaînement logique, amèneraient à point nommé‚ dans le sommeil de Swann le personnage nécessaire pour recevoir son amour ou </w:t>
      </w:r>
      <w:r w:rsidRPr="00A1467E">
        <w:rPr>
          <w:rFonts w:ascii="Times New Roman" w:hAnsi="Times New Roman"/>
          <w:sz w:val="22"/>
          <w:szCs w:val="22"/>
          <w:u w:val="single"/>
        </w:rPr>
        <w:t>provoquer</w:t>
      </w:r>
      <w:r w:rsidRPr="00904BD0">
        <w:rPr>
          <w:rFonts w:ascii="Times New Roman" w:hAnsi="Times New Roman"/>
          <w:sz w:val="22"/>
          <w:szCs w:val="22"/>
        </w:rPr>
        <w:t xml:space="preserve"> son réveil.</w:t>
      </w:r>
    </w:p>
    <w:p w:rsidR="00B03387" w:rsidRPr="00904BD0" w:rsidRDefault="00B03387" w:rsidP="00F77297">
      <w:pPr>
        <w:spacing w:line="312" w:lineRule="auto"/>
        <w:ind w:left="720"/>
        <w:jc w:val="both"/>
        <w:rPr>
          <w:rFonts w:ascii="Times New Roman" w:hAnsi="Times New Roman"/>
          <w:sz w:val="22"/>
          <w:szCs w:val="22"/>
        </w:rPr>
      </w:pPr>
      <w:r>
        <w:rPr>
          <w:rFonts w:ascii="Times New Roman" w:hAnsi="Times New Roman"/>
          <w:sz w:val="22"/>
          <w:szCs w:val="22"/>
        </w:rPr>
        <w:t xml:space="preserve">- </w:t>
      </w:r>
      <w:r w:rsidRPr="00904BD0">
        <w:rPr>
          <w:rFonts w:ascii="Times New Roman" w:hAnsi="Times New Roman"/>
          <w:sz w:val="22"/>
          <w:szCs w:val="22"/>
        </w:rPr>
        <w:t>Puis il arriva qu</w:t>
      </w:r>
      <w:r>
        <w:rPr>
          <w:rFonts w:ascii="Times New Roman" w:hAnsi="Times New Roman"/>
          <w:sz w:val="22"/>
          <w:szCs w:val="22"/>
        </w:rPr>
        <w:t>’</w:t>
      </w:r>
      <w:r w:rsidRPr="00904BD0">
        <w:rPr>
          <w:rFonts w:ascii="Times New Roman" w:hAnsi="Times New Roman"/>
          <w:sz w:val="22"/>
          <w:szCs w:val="22"/>
        </w:rPr>
        <w:t xml:space="preserve">une simple variation atmosphérique suffit à </w:t>
      </w:r>
      <w:r w:rsidRPr="00A1467E">
        <w:rPr>
          <w:rFonts w:ascii="Times New Roman" w:hAnsi="Times New Roman"/>
          <w:sz w:val="22"/>
          <w:szCs w:val="22"/>
          <w:u w:val="single"/>
        </w:rPr>
        <w:t>provoquer</w:t>
      </w:r>
      <w:r w:rsidRPr="00904BD0">
        <w:rPr>
          <w:rFonts w:ascii="Times New Roman" w:hAnsi="Times New Roman"/>
          <w:sz w:val="22"/>
          <w:szCs w:val="22"/>
        </w:rPr>
        <w:t xml:space="preserve"> en moi cette modulation sans qu</w:t>
      </w:r>
      <w:r>
        <w:rPr>
          <w:rFonts w:ascii="Times New Roman" w:hAnsi="Times New Roman"/>
          <w:sz w:val="22"/>
          <w:szCs w:val="22"/>
        </w:rPr>
        <w:t>’il y eût besoin d’</w:t>
      </w:r>
      <w:r w:rsidRPr="00904BD0">
        <w:rPr>
          <w:rFonts w:ascii="Times New Roman" w:hAnsi="Times New Roman"/>
          <w:sz w:val="22"/>
          <w:szCs w:val="22"/>
        </w:rPr>
        <w:t>attendre le retour d</w:t>
      </w:r>
      <w:r>
        <w:rPr>
          <w:rFonts w:ascii="Times New Roman" w:hAnsi="Times New Roman"/>
          <w:sz w:val="22"/>
          <w:szCs w:val="22"/>
        </w:rPr>
        <w:t>’</w:t>
      </w:r>
      <w:r w:rsidRPr="00904BD0">
        <w:rPr>
          <w:rFonts w:ascii="Times New Roman" w:hAnsi="Times New Roman"/>
          <w:sz w:val="22"/>
          <w:szCs w:val="22"/>
        </w:rPr>
        <w:t>une saison.</w:t>
      </w:r>
    </w:p>
    <w:p w:rsidR="00B03387" w:rsidRDefault="00B03387" w:rsidP="00F77297">
      <w:pPr>
        <w:pStyle w:val="Timesnewroman"/>
        <w:spacing w:after="0" w:line="312" w:lineRule="auto"/>
        <w:rPr>
          <w:sz w:val="22"/>
          <w:szCs w:val="22"/>
        </w:rPr>
      </w:pPr>
    </w:p>
    <w:p w:rsidR="00B03387" w:rsidRDefault="00B03387" w:rsidP="00F77297">
      <w:pPr>
        <w:pStyle w:val="Timesnewroman"/>
        <w:spacing w:after="0" w:line="312" w:lineRule="auto"/>
        <w:rPr>
          <w:sz w:val="22"/>
          <w:szCs w:val="22"/>
        </w:rPr>
      </w:pPr>
    </w:p>
    <w:p w:rsidR="00B03387" w:rsidRPr="00904BD0" w:rsidRDefault="00B03387" w:rsidP="00F77297">
      <w:pPr>
        <w:pStyle w:val="Timesnewroman"/>
        <w:spacing w:after="0" w:line="312" w:lineRule="auto"/>
        <w:rPr>
          <w:sz w:val="22"/>
          <w:szCs w:val="22"/>
        </w:rPr>
      </w:pPr>
      <w:r w:rsidRPr="00904BD0">
        <w:rPr>
          <w:sz w:val="22"/>
          <w:szCs w:val="22"/>
        </w:rPr>
        <w:t xml:space="preserve">Chez Proust, peuvent être provoqués des états mentaux (un émoi, ivresse, un sanglot, le réveil, une modulation), des paroles (des révélations, une protestation), et un phénomène (de sursaturation). Cette diversité dans les choses provoquées apparaît également dans notre corpus de textes littéraires, parmi lesquelles des attroupements, des vomissements, l’abandon, une explication, des extases, la mélancolie, une crise dangereuse, etc. Les sujets « provoquants » sont également très variés. La phraséologie de </w:t>
      </w:r>
      <w:r w:rsidRPr="00904BD0">
        <w:rPr>
          <w:i/>
          <w:sz w:val="22"/>
          <w:szCs w:val="22"/>
        </w:rPr>
        <w:t>provoquer</w:t>
      </w:r>
      <w:r w:rsidRPr="00904BD0">
        <w:rPr>
          <w:sz w:val="22"/>
          <w:szCs w:val="22"/>
        </w:rPr>
        <w:t xml:space="preserve"> semble ainsi moins contrainte et plus ouverte que celle des verbes </w:t>
      </w:r>
      <w:r w:rsidRPr="00904BD0">
        <w:rPr>
          <w:i/>
          <w:sz w:val="22"/>
          <w:szCs w:val="22"/>
        </w:rPr>
        <w:t>causer</w:t>
      </w:r>
      <w:r w:rsidRPr="00904BD0">
        <w:rPr>
          <w:sz w:val="22"/>
          <w:szCs w:val="22"/>
        </w:rPr>
        <w:t xml:space="preserve"> et </w:t>
      </w:r>
      <w:r w:rsidRPr="00904BD0">
        <w:rPr>
          <w:i/>
          <w:sz w:val="22"/>
          <w:szCs w:val="22"/>
        </w:rPr>
        <w:t>susciter</w:t>
      </w:r>
      <w:r w:rsidRPr="00904BD0">
        <w:rPr>
          <w:sz w:val="22"/>
          <w:szCs w:val="22"/>
        </w:rPr>
        <w:t>. Ce verbe est-il un opérateur de cause général pour autant ?</w:t>
      </w:r>
    </w:p>
    <w:p w:rsidR="00B03387" w:rsidRPr="00904BD0" w:rsidRDefault="00B03387" w:rsidP="00F77297">
      <w:pPr>
        <w:pStyle w:val="Timesnewroman"/>
        <w:spacing w:after="0" w:line="312" w:lineRule="auto"/>
        <w:rPr>
          <w:sz w:val="22"/>
          <w:szCs w:val="22"/>
        </w:rPr>
      </w:pPr>
    </w:p>
    <w:p w:rsidR="00B03387" w:rsidRPr="00904BD0" w:rsidRDefault="00B03387" w:rsidP="00F77297">
      <w:pPr>
        <w:pStyle w:val="Timesnewroman"/>
        <w:spacing w:after="0" w:line="312" w:lineRule="auto"/>
        <w:rPr>
          <w:b/>
          <w:i/>
          <w:sz w:val="22"/>
          <w:szCs w:val="22"/>
        </w:rPr>
      </w:pPr>
      <w:r w:rsidRPr="00904BD0">
        <w:rPr>
          <w:b/>
          <w:i/>
          <w:sz w:val="22"/>
          <w:szCs w:val="22"/>
        </w:rPr>
        <w:t>« Odeur de la mer »</w:t>
      </w:r>
    </w:p>
    <w:p w:rsidR="00B03387" w:rsidRDefault="00B03387" w:rsidP="00F77297">
      <w:pPr>
        <w:pStyle w:val="Timesnewroman"/>
        <w:spacing w:after="0" w:line="312" w:lineRule="auto"/>
        <w:ind w:firstLine="708"/>
        <w:rPr>
          <w:sz w:val="22"/>
          <w:szCs w:val="22"/>
        </w:rPr>
      </w:pPr>
      <w:r w:rsidRPr="00904BD0">
        <w:rPr>
          <w:sz w:val="22"/>
          <w:szCs w:val="22"/>
        </w:rPr>
        <w:t xml:space="preserve">Voici les trois occurrences de </w:t>
      </w:r>
      <w:r w:rsidRPr="00904BD0">
        <w:rPr>
          <w:i/>
          <w:sz w:val="22"/>
          <w:szCs w:val="22"/>
        </w:rPr>
        <w:t>odeur de la mer</w:t>
      </w:r>
      <w:r w:rsidRPr="00904BD0">
        <w:rPr>
          <w:sz w:val="22"/>
          <w:szCs w:val="22"/>
        </w:rPr>
        <w:t xml:space="preserve"> dans notre corpus :</w:t>
      </w:r>
    </w:p>
    <w:p w:rsidR="00B03387" w:rsidRPr="00904BD0" w:rsidRDefault="00B03387" w:rsidP="00F77297">
      <w:pPr>
        <w:pStyle w:val="Timesnewroman"/>
        <w:spacing w:after="0" w:line="312" w:lineRule="auto"/>
        <w:ind w:firstLine="360"/>
        <w:rPr>
          <w:sz w:val="22"/>
          <w:szCs w:val="22"/>
        </w:rPr>
      </w:pPr>
    </w:p>
    <w:p w:rsidR="00B03387" w:rsidRPr="00904BD0" w:rsidRDefault="00B03387" w:rsidP="00F77297">
      <w:pPr>
        <w:pStyle w:val="Timesnewroman"/>
        <w:spacing w:after="0" w:line="312" w:lineRule="auto"/>
        <w:ind w:left="720"/>
        <w:rPr>
          <w:sz w:val="22"/>
          <w:szCs w:val="22"/>
        </w:rPr>
      </w:pPr>
      <w:r>
        <w:rPr>
          <w:sz w:val="22"/>
          <w:szCs w:val="22"/>
        </w:rPr>
        <w:t xml:space="preserve">22) - </w:t>
      </w:r>
      <w:r w:rsidRPr="00904BD0">
        <w:rPr>
          <w:sz w:val="22"/>
          <w:szCs w:val="22"/>
        </w:rPr>
        <w:t>et pendant qu</w:t>
      </w:r>
      <w:r>
        <w:rPr>
          <w:sz w:val="22"/>
          <w:szCs w:val="22"/>
        </w:rPr>
        <w:t>’</w:t>
      </w:r>
      <w:r w:rsidRPr="00904BD0">
        <w:rPr>
          <w:sz w:val="22"/>
          <w:szCs w:val="22"/>
        </w:rPr>
        <w:t xml:space="preserve">on écrase en marchant la paille vide du blé battu, </w:t>
      </w:r>
      <w:r w:rsidRPr="00A1467E">
        <w:rPr>
          <w:sz w:val="22"/>
          <w:szCs w:val="22"/>
          <w:u w:val="single"/>
        </w:rPr>
        <w:t>l</w:t>
      </w:r>
      <w:r>
        <w:rPr>
          <w:sz w:val="22"/>
          <w:szCs w:val="22"/>
          <w:u w:val="single"/>
        </w:rPr>
        <w:t>’</w:t>
      </w:r>
      <w:r w:rsidRPr="00A1467E">
        <w:rPr>
          <w:sz w:val="22"/>
          <w:szCs w:val="22"/>
          <w:u w:val="single"/>
        </w:rPr>
        <w:t>odeur de la mer</w:t>
      </w:r>
      <w:r w:rsidRPr="00904BD0">
        <w:rPr>
          <w:sz w:val="22"/>
          <w:szCs w:val="22"/>
        </w:rPr>
        <w:t xml:space="preserve"> se mêle au parfum chaud de la moisson et des étables endormies,</w:t>
      </w:r>
    </w:p>
    <w:p w:rsidR="00B03387" w:rsidRPr="00904BD0" w:rsidRDefault="00B03387" w:rsidP="00F77297">
      <w:pPr>
        <w:pStyle w:val="Timesnewroman"/>
        <w:spacing w:after="0" w:line="312" w:lineRule="auto"/>
        <w:ind w:left="720"/>
        <w:rPr>
          <w:sz w:val="22"/>
          <w:szCs w:val="22"/>
        </w:rPr>
      </w:pPr>
      <w:r>
        <w:rPr>
          <w:sz w:val="22"/>
          <w:szCs w:val="22"/>
        </w:rPr>
        <w:t xml:space="preserve">- </w:t>
      </w:r>
      <w:r w:rsidRPr="00904BD0">
        <w:rPr>
          <w:sz w:val="22"/>
          <w:szCs w:val="22"/>
        </w:rPr>
        <w:t>Autour de lui, les phoques sans pieds de la belle Halosy</w:t>
      </w:r>
      <w:r w:rsidRPr="007A78C6">
        <w:rPr>
          <w:sz w:val="22"/>
          <w:szCs w:val="22"/>
        </w:rPr>
        <w:t>dnè</w:t>
      </w:r>
      <w:r w:rsidRPr="00904BD0">
        <w:rPr>
          <w:sz w:val="22"/>
          <w:szCs w:val="22"/>
        </w:rPr>
        <w:t>, sortant aussi de la blanche mer, s</w:t>
      </w:r>
      <w:r>
        <w:rPr>
          <w:sz w:val="22"/>
          <w:szCs w:val="22"/>
        </w:rPr>
        <w:t>’</w:t>
      </w:r>
      <w:r w:rsidRPr="00904BD0">
        <w:rPr>
          <w:sz w:val="22"/>
          <w:szCs w:val="22"/>
        </w:rPr>
        <w:t xml:space="preserve">endorment, innombrables, exhalant </w:t>
      </w:r>
      <w:r w:rsidRPr="00A1467E">
        <w:rPr>
          <w:sz w:val="22"/>
          <w:szCs w:val="22"/>
          <w:u w:val="single"/>
        </w:rPr>
        <w:t>l</w:t>
      </w:r>
      <w:r>
        <w:rPr>
          <w:sz w:val="22"/>
          <w:szCs w:val="22"/>
          <w:u w:val="single"/>
        </w:rPr>
        <w:t>’</w:t>
      </w:r>
      <w:r w:rsidRPr="00A1467E">
        <w:rPr>
          <w:sz w:val="22"/>
          <w:szCs w:val="22"/>
          <w:u w:val="single"/>
        </w:rPr>
        <w:t>âcre odeur de la mer profonde</w:t>
      </w:r>
      <w:r w:rsidRPr="00904BD0">
        <w:rPr>
          <w:sz w:val="22"/>
          <w:szCs w:val="22"/>
        </w:rPr>
        <w:t>.</w:t>
      </w:r>
    </w:p>
    <w:p w:rsidR="00B03387" w:rsidRDefault="00B03387" w:rsidP="00F77297">
      <w:pPr>
        <w:pStyle w:val="Timesnewroman"/>
        <w:spacing w:after="0" w:line="312" w:lineRule="auto"/>
        <w:ind w:left="720"/>
        <w:rPr>
          <w:sz w:val="22"/>
          <w:szCs w:val="22"/>
        </w:rPr>
      </w:pPr>
      <w:r>
        <w:rPr>
          <w:sz w:val="22"/>
          <w:szCs w:val="22"/>
        </w:rPr>
        <w:t xml:space="preserve">- </w:t>
      </w:r>
      <w:r w:rsidRPr="00904BD0">
        <w:rPr>
          <w:sz w:val="22"/>
          <w:szCs w:val="22"/>
        </w:rPr>
        <w:t>L</w:t>
      </w:r>
      <w:r>
        <w:rPr>
          <w:sz w:val="22"/>
          <w:szCs w:val="22"/>
        </w:rPr>
        <w:t>’</w:t>
      </w:r>
      <w:r w:rsidRPr="00904BD0">
        <w:rPr>
          <w:sz w:val="22"/>
          <w:szCs w:val="22"/>
        </w:rPr>
        <w:t xml:space="preserve">oreille encore pleine des applaudissements tarasconnais, grisé par la lumière du ciel, </w:t>
      </w:r>
      <w:r w:rsidRPr="00A1467E">
        <w:rPr>
          <w:sz w:val="22"/>
          <w:szCs w:val="22"/>
          <w:u w:val="single"/>
        </w:rPr>
        <w:t>l</w:t>
      </w:r>
      <w:r>
        <w:rPr>
          <w:sz w:val="22"/>
          <w:szCs w:val="22"/>
          <w:u w:val="single"/>
        </w:rPr>
        <w:t>’</w:t>
      </w:r>
      <w:r w:rsidRPr="00A1467E">
        <w:rPr>
          <w:sz w:val="22"/>
          <w:szCs w:val="22"/>
          <w:u w:val="single"/>
        </w:rPr>
        <w:t>odeur de la mer</w:t>
      </w:r>
      <w:r w:rsidRPr="00904BD0">
        <w:rPr>
          <w:sz w:val="22"/>
          <w:szCs w:val="22"/>
        </w:rPr>
        <w:t>, Tartarin rayonnant marchait ses fusils sur l'épaule, la tête haute, regardant de tous ses yeux ce merveilleux port de Marseille qu</w:t>
      </w:r>
      <w:r>
        <w:rPr>
          <w:sz w:val="22"/>
          <w:szCs w:val="22"/>
        </w:rPr>
        <w:t>’</w:t>
      </w:r>
      <w:r w:rsidRPr="00904BD0">
        <w:rPr>
          <w:sz w:val="22"/>
          <w:szCs w:val="22"/>
        </w:rPr>
        <w:t>il voyait pour la première fois, et qui l</w:t>
      </w:r>
      <w:r>
        <w:rPr>
          <w:sz w:val="22"/>
          <w:szCs w:val="22"/>
        </w:rPr>
        <w:t>’</w:t>
      </w:r>
      <w:r w:rsidRPr="00904BD0">
        <w:rPr>
          <w:sz w:val="22"/>
          <w:szCs w:val="22"/>
        </w:rPr>
        <w:t>éblouissait...</w:t>
      </w:r>
    </w:p>
    <w:p w:rsidR="00B03387" w:rsidRPr="00904BD0" w:rsidRDefault="00B03387" w:rsidP="00F77297">
      <w:pPr>
        <w:pStyle w:val="Timesnewroman"/>
        <w:spacing w:after="0" w:line="312" w:lineRule="auto"/>
        <w:ind w:left="720"/>
        <w:rPr>
          <w:sz w:val="22"/>
          <w:szCs w:val="22"/>
        </w:rPr>
      </w:pPr>
    </w:p>
    <w:p w:rsidR="00B03387" w:rsidRPr="00904BD0" w:rsidRDefault="00B03387" w:rsidP="00F77297">
      <w:pPr>
        <w:pStyle w:val="Timesnewroman"/>
        <w:spacing w:after="0" w:line="312" w:lineRule="auto"/>
        <w:rPr>
          <w:sz w:val="22"/>
          <w:szCs w:val="22"/>
        </w:rPr>
      </w:pPr>
      <w:r w:rsidRPr="00904BD0">
        <w:rPr>
          <w:sz w:val="22"/>
          <w:szCs w:val="22"/>
        </w:rPr>
        <w:t xml:space="preserve">Des expressions comme </w:t>
      </w:r>
      <w:r w:rsidRPr="00904BD0">
        <w:rPr>
          <w:i/>
          <w:sz w:val="22"/>
          <w:szCs w:val="22"/>
        </w:rPr>
        <w:t>odeur de la mer</w:t>
      </w:r>
      <w:r w:rsidRPr="00904BD0">
        <w:rPr>
          <w:sz w:val="22"/>
          <w:szCs w:val="22"/>
        </w:rPr>
        <w:t xml:space="preserve"> ou </w:t>
      </w:r>
      <w:r w:rsidRPr="00904BD0">
        <w:rPr>
          <w:i/>
          <w:sz w:val="22"/>
          <w:szCs w:val="22"/>
        </w:rPr>
        <w:t>bruit du moteur</w:t>
      </w:r>
      <w:r w:rsidRPr="00904BD0">
        <w:rPr>
          <w:sz w:val="22"/>
          <w:szCs w:val="22"/>
        </w:rPr>
        <w:t xml:space="preserve"> peuvent certes être glosées </w:t>
      </w:r>
      <w:r w:rsidRPr="00904BD0">
        <w:rPr>
          <w:i/>
          <w:sz w:val="22"/>
          <w:szCs w:val="22"/>
        </w:rPr>
        <w:t xml:space="preserve">par l’odeur produite par la mer </w:t>
      </w:r>
      <w:r w:rsidRPr="00904BD0">
        <w:rPr>
          <w:sz w:val="22"/>
          <w:szCs w:val="22"/>
        </w:rPr>
        <w:t>ou</w:t>
      </w:r>
      <w:r w:rsidRPr="00904BD0">
        <w:rPr>
          <w:i/>
          <w:sz w:val="22"/>
          <w:szCs w:val="22"/>
        </w:rPr>
        <w:t xml:space="preserve"> le bruit généré par le moteur</w:t>
      </w:r>
      <w:r w:rsidRPr="00904BD0">
        <w:rPr>
          <w:sz w:val="22"/>
          <w:szCs w:val="22"/>
        </w:rPr>
        <w:t xml:space="preserve">, c’est-à-dire des tournures qui font apparaître une valeur causale. Mais il s’agit alors de syntagmes discursifs. </w:t>
      </w:r>
      <w:r w:rsidRPr="00904BD0">
        <w:rPr>
          <w:i/>
          <w:sz w:val="22"/>
          <w:szCs w:val="22"/>
        </w:rPr>
        <w:t>Odeur de la mer</w:t>
      </w:r>
      <w:r w:rsidRPr="00904BD0">
        <w:rPr>
          <w:sz w:val="22"/>
          <w:szCs w:val="22"/>
        </w:rPr>
        <w:t xml:space="preserve"> est une dénomination ; elle forme un tout qui dénomme un type d’odeur. Elle est proche en cela de </w:t>
      </w:r>
      <w:r w:rsidRPr="00904BD0">
        <w:rPr>
          <w:i/>
          <w:sz w:val="22"/>
          <w:szCs w:val="22"/>
        </w:rPr>
        <w:t>mort de honte</w:t>
      </w:r>
      <w:r w:rsidRPr="00904BD0">
        <w:rPr>
          <w:sz w:val="22"/>
          <w:szCs w:val="22"/>
        </w:rPr>
        <w:t xml:space="preserve">. Remplacée par </w:t>
      </w:r>
      <w:r w:rsidRPr="00904BD0">
        <w:rPr>
          <w:i/>
          <w:sz w:val="22"/>
          <w:szCs w:val="22"/>
        </w:rPr>
        <w:t>odeur produite par la mer</w:t>
      </w:r>
      <w:r w:rsidRPr="00904BD0">
        <w:rPr>
          <w:sz w:val="22"/>
          <w:szCs w:val="22"/>
        </w:rPr>
        <w:t xml:space="preserve">, elle ne concerne qu’une odeur produite </w:t>
      </w:r>
      <w:r w:rsidRPr="00904BD0">
        <w:rPr>
          <w:i/>
          <w:sz w:val="22"/>
          <w:szCs w:val="22"/>
        </w:rPr>
        <w:t>hic et nunc</w:t>
      </w:r>
      <w:r w:rsidRPr="00904BD0">
        <w:rPr>
          <w:sz w:val="22"/>
          <w:szCs w:val="22"/>
        </w:rPr>
        <w:t>, sans valeur catégorielle.</w:t>
      </w:r>
    </w:p>
    <w:p w:rsidR="00B03387" w:rsidRDefault="00B03387" w:rsidP="00F77297">
      <w:pPr>
        <w:pStyle w:val="Timesnewroman"/>
        <w:spacing w:after="0" w:line="312" w:lineRule="auto"/>
        <w:rPr>
          <w:sz w:val="22"/>
          <w:szCs w:val="22"/>
        </w:rPr>
      </w:pPr>
    </w:p>
    <w:p w:rsidR="00B03387" w:rsidRPr="00904BD0" w:rsidRDefault="00B03387" w:rsidP="00F77297">
      <w:pPr>
        <w:pStyle w:val="Timesnewroman"/>
        <w:spacing w:after="0" w:line="312" w:lineRule="auto"/>
        <w:rPr>
          <w:sz w:val="22"/>
          <w:szCs w:val="22"/>
        </w:rPr>
      </w:pPr>
    </w:p>
    <w:p w:rsidR="00B03387" w:rsidRDefault="00B03387" w:rsidP="00F77297">
      <w:pPr>
        <w:pStyle w:val="Timesnewroman"/>
        <w:spacing w:after="0" w:line="312" w:lineRule="auto"/>
        <w:rPr>
          <w:b/>
          <w:sz w:val="22"/>
          <w:szCs w:val="22"/>
        </w:rPr>
      </w:pPr>
      <w:r w:rsidRPr="00904BD0">
        <w:rPr>
          <w:b/>
          <w:sz w:val="22"/>
          <w:szCs w:val="22"/>
        </w:rPr>
        <w:t>Conclusion : épistémologie linguistique de la causalité</w:t>
      </w:r>
      <w:r>
        <w:rPr>
          <w:b/>
          <w:sz w:val="22"/>
          <w:szCs w:val="22"/>
        </w:rPr>
        <w:t>.</w:t>
      </w:r>
    </w:p>
    <w:p w:rsidR="00B03387" w:rsidRPr="00904BD0" w:rsidRDefault="00B03387" w:rsidP="00F77297">
      <w:pPr>
        <w:pStyle w:val="Timesnewroman"/>
        <w:spacing w:after="0" w:line="312" w:lineRule="auto"/>
        <w:ind w:firstLine="708"/>
        <w:rPr>
          <w:sz w:val="22"/>
          <w:szCs w:val="22"/>
        </w:rPr>
      </w:pPr>
      <w:r w:rsidRPr="00904BD0">
        <w:rPr>
          <w:sz w:val="22"/>
          <w:szCs w:val="22"/>
        </w:rPr>
        <w:t>Quelle idée pouvons-nous nous faire de la cause à l’issue de notre propos</w:t>
      </w:r>
      <w:r>
        <w:rPr>
          <w:sz w:val="22"/>
          <w:szCs w:val="22"/>
        </w:rPr>
        <w:t> ?</w:t>
      </w:r>
      <w:r w:rsidRPr="00904BD0">
        <w:rPr>
          <w:sz w:val="22"/>
          <w:szCs w:val="22"/>
        </w:rPr>
        <w:t xml:space="preserve"> L’examen des occurrences en corpus de nos exemples montre que chacun d’eux existe dans la langue avec ses corpus d’usages qui en délimitent le sens et une phraséologie-type. </w:t>
      </w:r>
      <w:r w:rsidRPr="00904BD0">
        <w:rPr>
          <w:i/>
          <w:sz w:val="22"/>
          <w:szCs w:val="22"/>
        </w:rPr>
        <w:t>Parce que</w:t>
      </w:r>
      <w:r w:rsidRPr="00904BD0">
        <w:rPr>
          <w:sz w:val="22"/>
          <w:szCs w:val="22"/>
        </w:rPr>
        <w:t xml:space="preserve"> relie des événements isolés identifiés par la langue dans une relation causale discursive. Les verbes </w:t>
      </w:r>
      <w:r w:rsidRPr="00904BD0">
        <w:rPr>
          <w:i/>
          <w:sz w:val="22"/>
          <w:szCs w:val="22"/>
        </w:rPr>
        <w:t xml:space="preserve">causer, susciter </w:t>
      </w:r>
      <w:r w:rsidRPr="00904BD0">
        <w:rPr>
          <w:sz w:val="22"/>
          <w:szCs w:val="22"/>
        </w:rPr>
        <w:t>et</w:t>
      </w:r>
      <w:r w:rsidRPr="00904BD0">
        <w:rPr>
          <w:i/>
          <w:sz w:val="22"/>
          <w:szCs w:val="22"/>
        </w:rPr>
        <w:t xml:space="preserve"> provoquer</w:t>
      </w:r>
      <w:r w:rsidRPr="00904BD0">
        <w:rPr>
          <w:sz w:val="22"/>
          <w:szCs w:val="22"/>
        </w:rPr>
        <w:t xml:space="preserve"> font de même avec certains types d’éléments dénommés, mais leurs sens ne se recouvrent pas et ils ne sont pas interchangeables. </w:t>
      </w:r>
      <w:r w:rsidRPr="00904BD0">
        <w:rPr>
          <w:i/>
          <w:sz w:val="22"/>
          <w:szCs w:val="22"/>
        </w:rPr>
        <w:t>Mort de honte</w:t>
      </w:r>
      <w:r w:rsidRPr="00904BD0">
        <w:rPr>
          <w:sz w:val="22"/>
          <w:szCs w:val="22"/>
        </w:rPr>
        <w:t xml:space="preserve"> est une unité phraséologique lexicalisée qui n’implique pas le décès de la personne dont on parle ; elle est ainsi exempte de causalité en soi, même si on peut l’identifier au prix d’un effort. Même chose pour </w:t>
      </w:r>
      <w:r w:rsidRPr="00904BD0">
        <w:rPr>
          <w:i/>
          <w:sz w:val="22"/>
          <w:szCs w:val="22"/>
        </w:rPr>
        <w:t>odeur de la mer</w:t>
      </w:r>
      <w:r w:rsidRPr="00904BD0">
        <w:rPr>
          <w:sz w:val="22"/>
          <w:szCs w:val="22"/>
        </w:rPr>
        <w:t xml:space="preserve">, une dénomination lexicalisée qui réfère catégoriellement à une sorte d’odeur. </w:t>
      </w:r>
    </w:p>
    <w:p w:rsidR="00B03387" w:rsidRPr="00904BD0" w:rsidRDefault="00B03387" w:rsidP="00F77297">
      <w:pPr>
        <w:spacing w:line="312" w:lineRule="auto"/>
        <w:ind w:firstLine="709"/>
        <w:jc w:val="both"/>
        <w:rPr>
          <w:rFonts w:ascii="Times New Roman" w:hAnsi="Times New Roman"/>
          <w:sz w:val="22"/>
          <w:szCs w:val="22"/>
        </w:rPr>
      </w:pPr>
      <w:r w:rsidRPr="00904BD0">
        <w:rPr>
          <w:rFonts w:ascii="Times New Roman" w:hAnsi="Times New Roman"/>
          <w:sz w:val="22"/>
          <w:szCs w:val="22"/>
        </w:rPr>
        <w:t xml:space="preserve">La question de la cause ne peut se comprendre en-dehors d’une conception plus générale de la langue, et donc de la pensée. Lorsque nous parlons, nous ne traduisons pas des pensées en langue. Nous donnons corps à une intention évanescente à l’aide des éléments linguistiques que nous avons l’habitude d’utiliser dans tels ou tels cas, dans tels ou tels « jeux de langage », en termes wittgensteiniens. Nos énoncés et nos pensées sont souvent repris à partir du stock en usage courant dans notre communauté et ils ne nous demandent aucun effort. Mais comme la phraséologie des dénominations n’est pas absolument contraignante, nous pouvons aussi dire des choses neuves et créatives. </w:t>
      </w:r>
    </w:p>
    <w:p w:rsidR="00B03387" w:rsidRPr="00904BD0" w:rsidRDefault="00B03387" w:rsidP="00F77297">
      <w:pPr>
        <w:spacing w:line="312" w:lineRule="auto"/>
        <w:ind w:firstLine="708"/>
        <w:jc w:val="both"/>
        <w:rPr>
          <w:rFonts w:ascii="Times New Roman" w:hAnsi="Times New Roman"/>
          <w:sz w:val="22"/>
          <w:szCs w:val="22"/>
        </w:rPr>
      </w:pPr>
      <w:r w:rsidRPr="00904BD0">
        <w:rPr>
          <w:rFonts w:ascii="Times New Roman" w:hAnsi="Times New Roman"/>
          <w:sz w:val="22"/>
          <w:szCs w:val="22"/>
        </w:rPr>
        <w:t xml:space="preserve">Il a souvent été dit que la langue est la substance de la pensée. Elle est avant tout une pratique. C’est elle qui génère les pensées ; c’est son usage qui nous donne l’habitude de voir les choses de telle ou telle manière, qui nous indique l’existant et comment en parler. Après avoir acquis une certaine expérience linguistique, nous sommes en mesure de noter des ressemblances et des régularités dans le discours, tant au niveau de la forme linguistique qu’à celui de la référence. Nous remarquons par exemple que certains éléments dénommés se produisent avant ou après d’autres, que d’autres sont sans rapport entre eux, que certains objets dénommés ont une substance matérielle et d’autres non. Etc. Bref, nous développons une capacité </w:t>
      </w:r>
      <w:r w:rsidRPr="007A78C6">
        <w:rPr>
          <w:rFonts w:ascii="Times New Roman" w:hAnsi="Times New Roman"/>
          <w:b/>
          <w:sz w:val="22"/>
          <w:szCs w:val="22"/>
        </w:rPr>
        <w:t>métalinguistique</w:t>
      </w:r>
      <w:r w:rsidRPr="00904BD0">
        <w:rPr>
          <w:rFonts w:ascii="Times New Roman" w:hAnsi="Times New Roman"/>
          <w:sz w:val="22"/>
          <w:szCs w:val="22"/>
        </w:rPr>
        <w:t>.</w:t>
      </w:r>
    </w:p>
    <w:p w:rsidR="00B03387" w:rsidRPr="00904BD0" w:rsidRDefault="00B03387" w:rsidP="00F77297">
      <w:pPr>
        <w:spacing w:line="312" w:lineRule="auto"/>
        <w:ind w:firstLine="708"/>
        <w:jc w:val="both"/>
        <w:rPr>
          <w:rFonts w:ascii="Times New Roman" w:hAnsi="Times New Roman"/>
          <w:sz w:val="22"/>
          <w:szCs w:val="22"/>
        </w:rPr>
      </w:pPr>
      <w:r w:rsidRPr="00904BD0">
        <w:rPr>
          <w:rFonts w:ascii="Times New Roman" w:hAnsi="Times New Roman"/>
          <w:sz w:val="22"/>
          <w:szCs w:val="22"/>
        </w:rPr>
        <w:t xml:space="preserve">Nous apprenons notamment que certains événements sont considérés comme étant à l’origine de certains autres, dans une relation appelée </w:t>
      </w:r>
      <w:r w:rsidRPr="00904BD0">
        <w:rPr>
          <w:rFonts w:ascii="Times New Roman" w:hAnsi="Times New Roman"/>
          <w:i/>
          <w:sz w:val="22"/>
          <w:szCs w:val="22"/>
        </w:rPr>
        <w:t>cause</w:t>
      </w:r>
      <w:r w:rsidRPr="00904BD0">
        <w:rPr>
          <w:rFonts w:ascii="Times New Roman" w:hAnsi="Times New Roman"/>
          <w:sz w:val="22"/>
          <w:szCs w:val="22"/>
        </w:rPr>
        <w:t xml:space="preserve">, qui existe alors </w:t>
      </w:r>
      <w:r w:rsidRPr="00904BD0">
        <w:rPr>
          <w:rFonts w:ascii="Times New Roman" w:hAnsi="Times New Roman"/>
          <w:i/>
          <w:sz w:val="22"/>
          <w:szCs w:val="22"/>
        </w:rPr>
        <w:t>pour nous</w:t>
      </w:r>
      <w:r w:rsidRPr="00904BD0">
        <w:rPr>
          <w:rFonts w:ascii="Times New Roman" w:hAnsi="Times New Roman"/>
          <w:sz w:val="22"/>
          <w:szCs w:val="22"/>
        </w:rPr>
        <w:t xml:space="preserve">, comme toutes les autres choses dénommées. La raison en est une caractéristique de la dénomination que nous avons appelée sa </w:t>
      </w:r>
      <w:r w:rsidRPr="00904BD0">
        <w:rPr>
          <w:rFonts w:ascii="Times New Roman" w:hAnsi="Times New Roman"/>
          <w:i/>
          <w:sz w:val="22"/>
          <w:szCs w:val="22"/>
        </w:rPr>
        <w:t>puissance démiurgique</w:t>
      </w:r>
      <w:r w:rsidRPr="00904BD0">
        <w:rPr>
          <w:rStyle w:val="FootnoteReference"/>
          <w:rFonts w:ascii="Times New Roman" w:hAnsi="Times New Roman"/>
          <w:sz w:val="22"/>
          <w:szCs w:val="22"/>
        </w:rPr>
        <w:footnoteReference w:id="12"/>
      </w:r>
      <w:r w:rsidRPr="00904BD0">
        <w:rPr>
          <w:rFonts w:ascii="Times New Roman" w:hAnsi="Times New Roman"/>
          <w:sz w:val="22"/>
          <w:szCs w:val="22"/>
        </w:rPr>
        <w:t xml:space="preserve">. La dénomination joue un rôle ontologique fondamental, ainsi qu’il a été vu plus haut, en indiquant aux locuteurs l’existence </w:t>
      </w:r>
      <w:r w:rsidRPr="00904BD0">
        <w:rPr>
          <w:rFonts w:ascii="Times New Roman" w:hAnsi="Times New Roman"/>
          <w:i/>
          <w:sz w:val="22"/>
          <w:szCs w:val="22"/>
        </w:rPr>
        <w:t>séparée</w:t>
      </w:r>
      <w:r w:rsidRPr="00904BD0">
        <w:rPr>
          <w:rFonts w:ascii="Times New Roman" w:hAnsi="Times New Roman"/>
          <w:sz w:val="22"/>
          <w:szCs w:val="22"/>
        </w:rPr>
        <w:t xml:space="preserve"> des éléments de notre expérience collective. Nommer la cause, c’est ainsi la faire exister. </w:t>
      </w:r>
    </w:p>
    <w:p w:rsidR="00B03387" w:rsidRPr="00904BD0" w:rsidRDefault="00B03387" w:rsidP="00F77297">
      <w:pPr>
        <w:spacing w:line="312" w:lineRule="auto"/>
        <w:ind w:firstLine="708"/>
        <w:jc w:val="both"/>
        <w:rPr>
          <w:rFonts w:ascii="Times New Roman" w:hAnsi="Times New Roman"/>
          <w:sz w:val="22"/>
          <w:szCs w:val="22"/>
        </w:rPr>
      </w:pPr>
      <w:r w:rsidRPr="00904BD0">
        <w:rPr>
          <w:rFonts w:ascii="Times New Roman" w:hAnsi="Times New Roman"/>
          <w:sz w:val="22"/>
          <w:szCs w:val="22"/>
        </w:rPr>
        <w:t xml:space="preserve">Et cette existence est éminemment métalinguistique et culturelle. Dans son livre sur la pensée chinoise, François Jullien cerne une notion appelée </w:t>
      </w:r>
      <w:r w:rsidRPr="00904BD0">
        <w:rPr>
          <w:rFonts w:ascii="Times New Roman" w:hAnsi="Times New Roman"/>
          <w:i/>
          <w:sz w:val="22"/>
          <w:szCs w:val="22"/>
        </w:rPr>
        <w:t>shi</w:t>
      </w:r>
      <w:r w:rsidRPr="00904BD0">
        <w:rPr>
          <w:rFonts w:ascii="Times New Roman" w:hAnsi="Times New Roman"/>
          <w:sz w:val="22"/>
          <w:szCs w:val="22"/>
        </w:rPr>
        <w:t xml:space="preserve"> en chinois, traduite tantôt par </w:t>
      </w:r>
      <w:r w:rsidRPr="00904BD0">
        <w:rPr>
          <w:rFonts w:ascii="Times New Roman" w:hAnsi="Times New Roman"/>
          <w:i/>
          <w:sz w:val="22"/>
          <w:szCs w:val="22"/>
        </w:rPr>
        <w:t>situation</w:t>
      </w:r>
      <w:r w:rsidRPr="00904BD0">
        <w:rPr>
          <w:rFonts w:ascii="Times New Roman" w:hAnsi="Times New Roman"/>
          <w:sz w:val="22"/>
          <w:szCs w:val="22"/>
        </w:rPr>
        <w:t xml:space="preserve">, tantôt par </w:t>
      </w:r>
      <w:r w:rsidRPr="00904BD0">
        <w:rPr>
          <w:rFonts w:ascii="Times New Roman" w:hAnsi="Times New Roman"/>
          <w:i/>
          <w:sz w:val="22"/>
          <w:szCs w:val="22"/>
        </w:rPr>
        <w:t>évolution</w:t>
      </w:r>
      <w:r w:rsidRPr="00904BD0">
        <w:rPr>
          <w:rFonts w:ascii="Times New Roman" w:hAnsi="Times New Roman"/>
          <w:sz w:val="22"/>
          <w:szCs w:val="22"/>
        </w:rPr>
        <w:t xml:space="preserve"> ou </w:t>
      </w:r>
      <w:r w:rsidRPr="00904BD0">
        <w:rPr>
          <w:rFonts w:ascii="Times New Roman" w:hAnsi="Times New Roman"/>
          <w:i/>
          <w:sz w:val="22"/>
          <w:szCs w:val="22"/>
        </w:rPr>
        <w:t>condition</w:t>
      </w:r>
      <w:r w:rsidRPr="00904BD0">
        <w:rPr>
          <w:rFonts w:ascii="Times New Roman" w:hAnsi="Times New Roman"/>
          <w:sz w:val="22"/>
          <w:szCs w:val="22"/>
        </w:rPr>
        <w:t xml:space="preserve">. Il propose le terme de </w:t>
      </w:r>
      <w:r w:rsidRPr="00904BD0">
        <w:rPr>
          <w:rFonts w:ascii="Times New Roman" w:hAnsi="Times New Roman"/>
          <w:i/>
          <w:sz w:val="22"/>
          <w:szCs w:val="22"/>
        </w:rPr>
        <w:t>propension</w:t>
      </w:r>
      <w:r w:rsidRPr="00904BD0">
        <w:rPr>
          <w:rFonts w:ascii="Times New Roman" w:hAnsi="Times New Roman"/>
          <w:sz w:val="22"/>
          <w:szCs w:val="22"/>
        </w:rPr>
        <w:t xml:space="preserve">, qui dit bien ce que les Chinois entendent, selon lui, par </w:t>
      </w:r>
      <w:r w:rsidRPr="00904BD0">
        <w:rPr>
          <w:rFonts w:ascii="Times New Roman" w:hAnsi="Times New Roman"/>
          <w:i/>
          <w:sz w:val="22"/>
          <w:szCs w:val="22"/>
        </w:rPr>
        <w:t>causalité</w:t>
      </w:r>
      <w:r w:rsidRPr="00904BD0">
        <w:rPr>
          <w:rFonts w:ascii="Times New Roman" w:hAnsi="Times New Roman"/>
          <w:sz w:val="22"/>
          <w:szCs w:val="22"/>
        </w:rPr>
        <w:t xml:space="preserve">, une notion qui ne s’est pas développée en Chine. Il cherche à comprendre pourquoi </w:t>
      </w:r>
    </w:p>
    <w:p w:rsidR="00B03387" w:rsidRDefault="00B03387" w:rsidP="00F77297">
      <w:pPr>
        <w:spacing w:line="312" w:lineRule="auto"/>
        <w:ind w:left="708"/>
        <w:jc w:val="both"/>
        <w:rPr>
          <w:rFonts w:ascii="Times New Roman" w:hAnsi="Times New Roman"/>
          <w:sz w:val="22"/>
          <w:szCs w:val="22"/>
        </w:rPr>
      </w:pPr>
    </w:p>
    <w:p w:rsidR="00B03387" w:rsidRPr="00904BD0" w:rsidRDefault="00B03387" w:rsidP="00F77297">
      <w:pPr>
        <w:spacing w:line="312" w:lineRule="auto"/>
        <w:ind w:left="708"/>
        <w:jc w:val="both"/>
        <w:rPr>
          <w:rFonts w:ascii="Times New Roman" w:hAnsi="Times New Roman"/>
          <w:sz w:val="22"/>
          <w:szCs w:val="22"/>
        </w:rPr>
      </w:pPr>
      <w:r w:rsidRPr="00904BD0">
        <w:rPr>
          <w:rFonts w:ascii="Times New Roman" w:hAnsi="Times New Roman"/>
          <w:sz w:val="22"/>
          <w:szCs w:val="22"/>
        </w:rPr>
        <w:t>« un autre [possible] a prévalu, qui n’a pas cherché à expliquer le monde, à répondre à son grand pourquoi, mais s’est attaché à en déceler finement les moindres propensions pour en épouser les infléchissements et pouvoir  ainsi entrer en phase avec son « fonctionnement » : se détournant de ce fait aussi bien de ce que nous appelons la physique que la métaphysique ; n’ayant besoin ni de poser Dieu, comme « cause » du monde, ni non plus de penser la Liberté, comme « cause » de la volonté du sujet » (Jullien 2015 : 15)</w:t>
      </w:r>
    </w:p>
    <w:p w:rsidR="00B03387" w:rsidRDefault="00B03387" w:rsidP="00F77297">
      <w:pPr>
        <w:spacing w:line="312" w:lineRule="auto"/>
        <w:jc w:val="both"/>
        <w:rPr>
          <w:rFonts w:ascii="Times New Roman" w:hAnsi="Times New Roman"/>
          <w:sz w:val="22"/>
          <w:szCs w:val="22"/>
        </w:rPr>
      </w:pPr>
    </w:p>
    <w:p w:rsidR="00B03387" w:rsidRPr="00904BD0" w:rsidRDefault="00B03387" w:rsidP="00F77297">
      <w:pPr>
        <w:spacing w:line="312" w:lineRule="auto"/>
        <w:jc w:val="both"/>
        <w:rPr>
          <w:rFonts w:ascii="Times New Roman" w:hAnsi="Times New Roman"/>
          <w:sz w:val="22"/>
          <w:szCs w:val="22"/>
        </w:rPr>
      </w:pPr>
      <w:r w:rsidRPr="00904BD0">
        <w:rPr>
          <w:rFonts w:ascii="Times New Roman" w:hAnsi="Times New Roman"/>
          <w:sz w:val="22"/>
          <w:szCs w:val="22"/>
        </w:rPr>
        <w:t>Si la causalité est perçue autrement dans certaines cultures, c’est bien qu’elle n’a rien d’universel, ni dans le réel, ni au niveau des concepts, ni même au niveau linguistique. Nous ne cherchons pas à exprimer la cause ou quelqu’autre concept dans nos énoncés : nous utilisons la langue telle qu’elle se présen</w:t>
      </w:r>
      <w:r>
        <w:rPr>
          <w:rFonts w:ascii="Times New Roman" w:hAnsi="Times New Roman"/>
          <w:sz w:val="22"/>
          <w:szCs w:val="22"/>
        </w:rPr>
        <w:t xml:space="preserve">te à nous. Les notions peuvent </w:t>
      </w:r>
      <w:r w:rsidRPr="00904BD0">
        <w:rPr>
          <w:rFonts w:ascii="Times New Roman" w:hAnsi="Times New Roman"/>
          <w:sz w:val="22"/>
          <w:szCs w:val="22"/>
        </w:rPr>
        <w:t xml:space="preserve">ensuite en être extraites grâce à un effort métalinguistique. Si on peut percevoir une notion de cause dans </w:t>
      </w:r>
      <w:r w:rsidRPr="00904BD0">
        <w:rPr>
          <w:rFonts w:ascii="Times New Roman" w:hAnsi="Times New Roman"/>
          <w:i/>
          <w:sz w:val="22"/>
          <w:szCs w:val="22"/>
        </w:rPr>
        <w:t>mort de honte</w:t>
      </w:r>
      <w:r w:rsidRPr="00904BD0">
        <w:rPr>
          <w:rFonts w:ascii="Times New Roman" w:hAnsi="Times New Roman"/>
          <w:sz w:val="22"/>
          <w:szCs w:val="22"/>
        </w:rPr>
        <w:t xml:space="preserve"> ou </w:t>
      </w:r>
      <w:r w:rsidRPr="00904BD0">
        <w:rPr>
          <w:rFonts w:ascii="Times New Roman" w:hAnsi="Times New Roman"/>
          <w:i/>
          <w:sz w:val="22"/>
          <w:szCs w:val="22"/>
        </w:rPr>
        <w:t>odeur de la mer</w:t>
      </w:r>
      <w:r w:rsidRPr="00904BD0">
        <w:rPr>
          <w:rFonts w:ascii="Times New Roman" w:hAnsi="Times New Roman"/>
          <w:sz w:val="22"/>
          <w:szCs w:val="22"/>
        </w:rPr>
        <w:t>, c’est parce que notre tradition métalinguistique lui a donnée une existence dénommée, que nous pouvons ensuite détecter au prix d’un effort. Ceci ne veut pas dire qu’elle existe en soi.</w:t>
      </w:r>
    </w:p>
    <w:p w:rsidR="00B03387" w:rsidRPr="00904BD0" w:rsidRDefault="00B03387" w:rsidP="00F77297">
      <w:pPr>
        <w:spacing w:line="312" w:lineRule="auto"/>
        <w:jc w:val="both"/>
        <w:rPr>
          <w:rFonts w:ascii="Times New Roman" w:hAnsi="Times New Roman"/>
          <w:sz w:val="22"/>
          <w:szCs w:val="22"/>
        </w:rPr>
      </w:pPr>
      <w:r w:rsidRPr="00904BD0">
        <w:rPr>
          <w:rFonts w:ascii="Times New Roman" w:hAnsi="Times New Roman"/>
          <w:sz w:val="22"/>
          <w:szCs w:val="22"/>
        </w:rPr>
        <w:t xml:space="preserve"> </w:t>
      </w:r>
    </w:p>
    <w:p w:rsidR="00B03387" w:rsidRPr="00904BD0" w:rsidRDefault="00B03387" w:rsidP="00F77297">
      <w:pPr>
        <w:spacing w:line="312" w:lineRule="auto"/>
        <w:jc w:val="both"/>
        <w:rPr>
          <w:rFonts w:ascii="Times New Roman" w:hAnsi="Times New Roman"/>
          <w:sz w:val="22"/>
          <w:szCs w:val="22"/>
        </w:rPr>
      </w:pPr>
    </w:p>
    <w:p w:rsidR="00B03387" w:rsidRPr="00904BD0" w:rsidRDefault="00B03387" w:rsidP="00F77297">
      <w:pPr>
        <w:spacing w:line="312" w:lineRule="auto"/>
        <w:jc w:val="both"/>
        <w:rPr>
          <w:rFonts w:ascii="Times New Roman" w:hAnsi="Times New Roman"/>
          <w:b/>
          <w:sz w:val="22"/>
          <w:szCs w:val="22"/>
        </w:rPr>
      </w:pPr>
      <w:r>
        <w:rPr>
          <w:rFonts w:ascii="Times New Roman" w:hAnsi="Times New Roman"/>
          <w:b/>
          <w:sz w:val="22"/>
          <w:szCs w:val="22"/>
        </w:rPr>
        <w:t>Bibliographie</w:t>
      </w:r>
    </w:p>
    <w:p w:rsidR="00B03387" w:rsidRPr="00BC39C7" w:rsidRDefault="00B03387" w:rsidP="00F77297">
      <w:pPr>
        <w:spacing w:line="312" w:lineRule="auto"/>
        <w:jc w:val="both"/>
        <w:rPr>
          <w:rFonts w:ascii="Times New Roman" w:hAnsi="Times New Roman"/>
          <w:sz w:val="22"/>
          <w:szCs w:val="22"/>
          <w:lang w:val="en-US"/>
        </w:rPr>
      </w:pPr>
      <w:r w:rsidRPr="00904BD0">
        <w:rPr>
          <w:rFonts w:ascii="Times New Roman" w:hAnsi="Times New Roman"/>
          <w:caps/>
          <w:sz w:val="22"/>
          <w:szCs w:val="22"/>
          <w:lang w:val="en-GB"/>
        </w:rPr>
        <w:t>Cruse</w:t>
      </w:r>
      <w:r>
        <w:rPr>
          <w:rFonts w:ascii="Times New Roman" w:hAnsi="Times New Roman"/>
          <w:caps/>
          <w:sz w:val="22"/>
          <w:szCs w:val="22"/>
          <w:lang w:val="en-GB"/>
        </w:rPr>
        <w:t>,</w:t>
      </w:r>
      <w:r w:rsidRPr="00904BD0">
        <w:rPr>
          <w:rFonts w:ascii="Times New Roman" w:hAnsi="Times New Roman"/>
          <w:sz w:val="22"/>
          <w:szCs w:val="22"/>
          <w:lang w:val="en-GB"/>
        </w:rPr>
        <w:t xml:space="preserve"> A</w:t>
      </w:r>
      <w:r>
        <w:rPr>
          <w:rFonts w:ascii="Times New Roman" w:hAnsi="Times New Roman"/>
          <w:sz w:val="22"/>
          <w:szCs w:val="22"/>
          <w:lang w:val="en-GB"/>
        </w:rPr>
        <w:t>.</w:t>
      </w:r>
      <w:r w:rsidRPr="00904BD0">
        <w:rPr>
          <w:rFonts w:ascii="Times New Roman" w:hAnsi="Times New Roman"/>
          <w:sz w:val="22"/>
          <w:szCs w:val="22"/>
          <w:lang w:val="en-GB"/>
        </w:rPr>
        <w:t xml:space="preserve">, </w:t>
      </w:r>
      <w:r w:rsidRPr="00904BD0">
        <w:rPr>
          <w:rFonts w:ascii="Times New Roman" w:hAnsi="Times New Roman"/>
          <w:i/>
          <w:sz w:val="22"/>
          <w:szCs w:val="22"/>
          <w:lang w:val="en-GB"/>
        </w:rPr>
        <w:t>Meaning in Language. An Introduction to Semantics and Pragmatics</w:t>
      </w:r>
      <w:r>
        <w:rPr>
          <w:rFonts w:ascii="Times New Roman" w:hAnsi="Times New Roman"/>
          <w:sz w:val="22"/>
          <w:szCs w:val="22"/>
          <w:lang w:val="en-GB"/>
        </w:rPr>
        <w:t>, 2000,</w:t>
      </w:r>
      <w:r w:rsidRPr="00904BD0">
        <w:rPr>
          <w:rFonts w:ascii="Times New Roman" w:hAnsi="Times New Roman"/>
          <w:sz w:val="22"/>
          <w:szCs w:val="22"/>
          <w:lang w:val="en-GB"/>
        </w:rPr>
        <w:t xml:space="preserve"> </w:t>
      </w:r>
      <w:r w:rsidRPr="00BC39C7">
        <w:rPr>
          <w:rFonts w:ascii="Times New Roman" w:hAnsi="Times New Roman"/>
          <w:sz w:val="22"/>
          <w:szCs w:val="22"/>
          <w:lang w:val="en-US"/>
        </w:rPr>
        <w:t>Oxford Linguistics.</w:t>
      </w:r>
    </w:p>
    <w:p w:rsidR="00B03387" w:rsidRPr="00904BD0" w:rsidRDefault="00B03387" w:rsidP="00F77297">
      <w:pPr>
        <w:spacing w:line="312" w:lineRule="auto"/>
        <w:jc w:val="both"/>
        <w:rPr>
          <w:rFonts w:ascii="Times New Roman" w:hAnsi="Times New Roman"/>
          <w:sz w:val="22"/>
          <w:szCs w:val="22"/>
        </w:rPr>
      </w:pPr>
      <w:r w:rsidRPr="00904BD0">
        <w:rPr>
          <w:rFonts w:ascii="Times New Roman" w:hAnsi="Times New Roman"/>
          <w:caps/>
          <w:sz w:val="22"/>
          <w:szCs w:val="22"/>
        </w:rPr>
        <w:t>Descartes</w:t>
      </w:r>
      <w:r>
        <w:rPr>
          <w:rFonts w:ascii="Times New Roman" w:hAnsi="Times New Roman"/>
          <w:caps/>
          <w:sz w:val="22"/>
          <w:szCs w:val="22"/>
        </w:rPr>
        <w:t>,</w:t>
      </w:r>
      <w:r w:rsidRPr="00904BD0">
        <w:rPr>
          <w:rFonts w:ascii="Times New Roman" w:hAnsi="Times New Roman"/>
          <w:sz w:val="22"/>
          <w:szCs w:val="22"/>
        </w:rPr>
        <w:t xml:space="preserve"> R</w:t>
      </w:r>
      <w:r>
        <w:rPr>
          <w:rFonts w:ascii="Times New Roman" w:hAnsi="Times New Roman"/>
          <w:sz w:val="22"/>
          <w:szCs w:val="22"/>
        </w:rPr>
        <w:t>.</w:t>
      </w:r>
      <w:r w:rsidRPr="00904BD0">
        <w:rPr>
          <w:rFonts w:ascii="Times New Roman" w:hAnsi="Times New Roman"/>
          <w:sz w:val="22"/>
          <w:szCs w:val="22"/>
        </w:rPr>
        <w:t xml:space="preserve">, </w:t>
      </w:r>
      <w:r w:rsidRPr="00904BD0">
        <w:rPr>
          <w:rFonts w:ascii="Times New Roman" w:hAnsi="Times New Roman"/>
          <w:i/>
          <w:sz w:val="22"/>
          <w:szCs w:val="22"/>
        </w:rPr>
        <w:t>Méditations métaphysiques</w:t>
      </w:r>
      <w:r w:rsidRPr="00904BD0">
        <w:rPr>
          <w:rFonts w:ascii="Times New Roman" w:hAnsi="Times New Roman"/>
          <w:sz w:val="22"/>
          <w:szCs w:val="22"/>
        </w:rPr>
        <w:t>. Traduit</w:t>
      </w:r>
      <w:r>
        <w:rPr>
          <w:rFonts w:ascii="Times New Roman" w:hAnsi="Times New Roman"/>
          <w:sz w:val="22"/>
          <w:szCs w:val="22"/>
        </w:rPr>
        <w:t xml:space="preserve"> du latin par Michelle Beyssade,</w:t>
      </w:r>
      <w:r w:rsidRPr="008F3152">
        <w:rPr>
          <w:rFonts w:ascii="Times New Roman" w:hAnsi="Times New Roman"/>
          <w:sz w:val="22"/>
          <w:szCs w:val="22"/>
        </w:rPr>
        <w:t xml:space="preserve"> </w:t>
      </w:r>
      <w:r w:rsidRPr="00904BD0">
        <w:rPr>
          <w:rFonts w:ascii="Times New Roman" w:hAnsi="Times New Roman"/>
          <w:sz w:val="22"/>
          <w:szCs w:val="22"/>
        </w:rPr>
        <w:t>1990, Le Livre de Poche</w:t>
      </w:r>
      <w:r>
        <w:rPr>
          <w:rFonts w:ascii="Times New Roman" w:hAnsi="Times New Roman"/>
          <w:sz w:val="22"/>
          <w:szCs w:val="22"/>
        </w:rPr>
        <w:t>, 1</w:t>
      </w:r>
      <w:r w:rsidRPr="00D06717">
        <w:rPr>
          <w:rFonts w:ascii="Times New Roman" w:hAnsi="Times New Roman"/>
          <w:sz w:val="22"/>
          <w:szCs w:val="22"/>
          <w:vertAlign w:val="superscript"/>
        </w:rPr>
        <w:t>re</w:t>
      </w:r>
      <w:r w:rsidRPr="00904BD0">
        <w:rPr>
          <w:rFonts w:ascii="Times New Roman" w:hAnsi="Times New Roman"/>
          <w:sz w:val="22"/>
          <w:szCs w:val="22"/>
        </w:rPr>
        <w:t xml:space="preserve"> publication, Paris, 1641.</w:t>
      </w:r>
    </w:p>
    <w:p w:rsidR="00B03387" w:rsidRPr="00904BD0" w:rsidRDefault="00B03387" w:rsidP="00F77297">
      <w:pPr>
        <w:spacing w:line="312" w:lineRule="auto"/>
        <w:jc w:val="both"/>
        <w:rPr>
          <w:rFonts w:ascii="Times New Roman" w:hAnsi="Times New Roman"/>
          <w:sz w:val="22"/>
          <w:szCs w:val="22"/>
        </w:rPr>
      </w:pPr>
      <w:r w:rsidRPr="00BC39C7">
        <w:rPr>
          <w:rFonts w:ascii="Times New Roman" w:hAnsi="Times New Roman"/>
          <w:caps/>
          <w:sz w:val="22"/>
          <w:szCs w:val="22"/>
          <w:lang w:val="en-US"/>
        </w:rPr>
        <w:t>Frath,</w:t>
      </w:r>
      <w:r w:rsidRPr="00BC39C7">
        <w:rPr>
          <w:rFonts w:ascii="Times New Roman" w:hAnsi="Times New Roman"/>
          <w:sz w:val="22"/>
          <w:szCs w:val="22"/>
          <w:lang w:val="en-US"/>
        </w:rPr>
        <w:t xml:space="preserve"> P., « La conscience dans la théorie linguistique » in </w:t>
      </w:r>
      <w:r w:rsidRPr="00BC39C7">
        <w:rPr>
          <w:rFonts w:ascii="Times New Roman" w:hAnsi="Times New Roman"/>
          <w:i/>
          <w:iCs/>
          <w:sz w:val="22"/>
          <w:szCs w:val="22"/>
          <w:lang w:val="en-US"/>
        </w:rPr>
        <w:t xml:space="preserve">Reference, Consciousness and </w:t>
      </w:r>
      <w:r w:rsidRPr="007A78C6">
        <w:rPr>
          <w:rFonts w:ascii="Times New Roman" w:hAnsi="Times New Roman"/>
          <w:i/>
          <w:iCs/>
          <w:sz w:val="22"/>
          <w:szCs w:val="22"/>
          <w:lang w:val="en-US"/>
        </w:rPr>
        <w:t>the</w:t>
      </w:r>
      <w:r w:rsidRPr="00BC39C7">
        <w:rPr>
          <w:rFonts w:ascii="Times New Roman" w:hAnsi="Times New Roman"/>
          <w:i/>
          <w:iCs/>
          <w:sz w:val="22"/>
          <w:szCs w:val="22"/>
          <w:lang w:val="en-US"/>
        </w:rPr>
        <w:t xml:space="preserve"> Speaking Subject,</w:t>
      </w:r>
      <w:r w:rsidRPr="00BC39C7">
        <w:rPr>
          <w:rFonts w:ascii="Times New Roman" w:hAnsi="Times New Roman"/>
          <w:sz w:val="22"/>
          <w:szCs w:val="22"/>
          <w:lang w:val="en-US"/>
        </w:rPr>
        <w:t xml:space="preserve"> Coord. </w:t>
      </w:r>
      <w:r w:rsidRPr="00904BD0">
        <w:rPr>
          <w:rFonts w:ascii="Times New Roman" w:hAnsi="Times New Roman"/>
          <w:sz w:val="22"/>
          <w:szCs w:val="22"/>
        </w:rPr>
        <w:t>P. Frath, V. Bourdier, E. Hilgert, K. Bréhaux &amp; J. Dunphy-Blomfield</w:t>
      </w:r>
      <w:r>
        <w:rPr>
          <w:rFonts w:ascii="Times New Roman" w:hAnsi="Times New Roman"/>
          <w:sz w:val="22"/>
          <w:szCs w:val="22"/>
        </w:rPr>
        <w:t xml:space="preserve">, 2011, Reims, </w:t>
      </w:r>
      <w:r w:rsidRPr="00904BD0">
        <w:rPr>
          <w:rFonts w:ascii="Times New Roman" w:hAnsi="Times New Roman"/>
          <w:sz w:val="22"/>
          <w:szCs w:val="22"/>
        </w:rPr>
        <w:t>Editions et Presses Universitaires de Reims</w:t>
      </w:r>
      <w:r>
        <w:rPr>
          <w:rFonts w:ascii="Times New Roman" w:hAnsi="Times New Roman"/>
          <w:sz w:val="22"/>
          <w:szCs w:val="22"/>
        </w:rPr>
        <w:t xml:space="preserve">, </w:t>
      </w:r>
      <w:r w:rsidRPr="008F3152">
        <w:rPr>
          <w:rFonts w:ascii="Times New Roman" w:hAnsi="Times New Roman"/>
          <w:iCs/>
          <w:sz w:val="22"/>
          <w:szCs w:val="22"/>
        </w:rPr>
        <w:t>pp. 25-40</w:t>
      </w:r>
      <w:r w:rsidRPr="008F3152">
        <w:rPr>
          <w:rFonts w:ascii="Times New Roman" w:hAnsi="Times New Roman"/>
          <w:bCs/>
          <w:iCs/>
          <w:sz w:val="22"/>
          <w:szCs w:val="22"/>
        </w:rPr>
        <w:t>.</w:t>
      </w:r>
    </w:p>
    <w:p w:rsidR="00B03387" w:rsidRPr="00904BD0" w:rsidRDefault="00B03387" w:rsidP="00F77297">
      <w:pPr>
        <w:spacing w:line="312" w:lineRule="auto"/>
        <w:jc w:val="both"/>
        <w:rPr>
          <w:rFonts w:ascii="Times New Roman" w:hAnsi="Times New Roman"/>
          <w:sz w:val="22"/>
          <w:szCs w:val="22"/>
        </w:rPr>
      </w:pPr>
      <w:r w:rsidRPr="00904BD0">
        <w:rPr>
          <w:rFonts w:ascii="Times New Roman" w:hAnsi="Times New Roman"/>
          <w:caps/>
          <w:sz w:val="22"/>
          <w:szCs w:val="22"/>
        </w:rPr>
        <w:t>Frath</w:t>
      </w:r>
      <w:r>
        <w:rPr>
          <w:rFonts w:ascii="Times New Roman" w:hAnsi="Times New Roman"/>
          <w:caps/>
          <w:sz w:val="22"/>
          <w:szCs w:val="22"/>
        </w:rPr>
        <w:t>,</w:t>
      </w:r>
      <w:r w:rsidRPr="00904BD0">
        <w:rPr>
          <w:rFonts w:ascii="Times New Roman" w:hAnsi="Times New Roman"/>
          <w:sz w:val="22"/>
          <w:szCs w:val="22"/>
        </w:rPr>
        <w:t xml:space="preserve"> P</w:t>
      </w:r>
      <w:r>
        <w:rPr>
          <w:rFonts w:ascii="Times New Roman" w:hAnsi="Times New Roman"/>
          <w:sz w:val="22"/>
          <w:szCs w:val="22"/>
        </w:rPr>
        <w:t>.</w:t>
      </w:r>
      <w:r w:rsidRPr="00904BD0">
        <w:rPr>
          <w:rFonts w:ascii="Times New Roman" w:hAnsi="Times New Roman"/>
          <w:sz w:val="22"/>
          <w:szCs w:val="22"/>
        </w:rPr>
        <w:t>, « La conception de la dénomination chez Georges Kleiber »</w:t>
      </w:r>
      <w:r>
        <w:rPr>
          <w:rFonts w:ascii="Times New Roman" w:hAnsi="Times New Roman"/>
          <w:sz w:val="22"/>
          <w:szCs w:val="22"/>
        </w:rPr>
        <w:t xml:space="preserve"> i</w:t>
      </w:r>
      <w:r w:rsidRPr="00904BD0">
        <w:rPr>
          <w:rFonts w:ascii="Times New Roman" w:hAnsi="Times New Roman"/>
          <w:sz w:val="22"/>
          <w:szCs w:val="22"/>
        </w:rPr>
        <w:t xml:space="preserve">n </w:t>
      </w:r>
      <w:r w:rsidRPr="00904BD0">
        <w:rPr>
          <w:rFonts w:ascii="Times New Roman" w:hAnsi="Times New Roman"/>
          <w:i/>
          <w:iCs/>
          <w:sz w:val="22"/>
          <w:szCs w:val="22"/>
        </w:rPr>
        <w:t xml:space="preserve">Res-per-nomen IV : Les théories du sens et de la référence. Hommage à Georges Kleiber, </w:t>
      </w:r>
      <w:r w:rsidRPr="00904BD0">
        <w:rPr>
          <w:rFonts w:ascii="Times New Roman" w:hAnsi="Times New Roman"/>
          <w:sz w:val="22"/>
          <w:szCs w:val="22"/>
        </w:rPr>
        <w:t>Coord. Hilger</w:t>
      </w:r>
      <w:r>
        <w:rPr>
          <w:rFonts w:ascii="Times New Roman" w:hAnsi="Times New Roman"/>
          <w:sz w:val="22"/>
          <w:szCs w:val="22"/>
        </w:rPr>
        <w:t>t, E., Palma, S., Daval,</w:t>
      </w:r>
      <w:r w:rsidRPr="00E01816">
        <w:rPr>
          <w:rFonts w:ascii="Times New Roman" w:hAnsi="Times New Roman"/>
          <w:sz w:val="22"/>
          <w:szCs w:val="22"/>
        </w:rPr>
        <w:t xml:space="preserve"> </w:t>
      </w:r>
      <w:r>
        <w:rPr>
          <w:rFonts w:ascii="Times New Roman" w:hAnsi="Times New Roman"/>
          <w:sz w:val="22"/>
          <w:szCs w:val="22"/>
        </w:rPr>
        <w:t xml:space="preserve">R., Frath, P., 2014, </w:t>
      </w:r>
      <w:r>
        <w:rPr>
          <w:rFonts w:ascii="Times New Roman" w:hAnsi="Times New Roman"/>
          <w:iCs/>
          <w:sz w:val="22"/>
          <w:szCs w:val="22"/>
        </w:rPr>
        <w:t xml:space="preserve">Reims, </w:t>
      </w:r>
      <w:r w:rsidRPr="00904BD0">
        <w:rPr>
          <w:rFonts w:ascii="Times New Roman" w:hAnsi="Times New Roman"/>
          <w:sz w:val="22"/>
          <w:szCs w:val="22"/>
        </w:rPr>
        <w:t>Editions et Presses Universitaires de Reims</w:t>
      </w:r>
      <w:r>
        <w:rPr>
          <w:rFonts w:ascii="Times New Roman" w:hAnsi="Times New Roman"/>
          <w:sz w:val="22"/>
          <w:szCs w:val="22"/>
        </w:rPr>
        <w:t>,</w:t>
      </w:r>
      <w:r w:rsidRPr="00904BD0">
        <w:rPr>
          <w:rFonts w:ascii="Times New Roman" w:hAnsi="Times New Roman"/>
          <w:sz w:val="22"/>
          <w:szCs w:val="22"/>
        </w:rPr>
        <w:t xml:space="preserve"> </w:t>
      </w:r>
      <w:r w:rsidRPr="008F3152">
        <w:rPr>
          <w:rFonts w:ascii="Times New Roman" w:hAnsi="Times New Roman"/>
          <w:iCs/>
          <w:sz w:val="22"/>
          <w:szCs w:val="22"/>
        </w:rPr>
        <w:t>pp</w:t>
      </w:r>
      <w:r>
        <w:rPr>
          <w:rFonts w:ascii="Times New Roman" w:hAnsi="Times New Roman"/>
          <w:iCs/>
          <w:sz w:val="22"/>
          <w:szCs w:val="22"/>
        </w:rPr>
        <w:t>.</w:t>
      </w:r>
      <w:r w:rsidRPr="008F3152">
        <w:rPr>
          <w:rFonts w:ascii="Times New Roman" w:hAnsi="Times New Roman"/>
          <w:iCs/>
          <w:sz w:val="22"/>
          <w:szCs w:val="22"/>
        </w:rPr>
        <w:t xml:space="preserve"> 19-34.</w:t>
      </w:r>
      <w:r w:rsidRPr="00904BD0">
        <w:rPr>
          <w:rFonts w:ascii="Times New Roman" w:hAnsi="Times New Roman"/>
          <w:sz w:val="22"/>
          <w:szCs w:val="22"/>
        </w:rPr>
        <w:t xml:space="preserve"> </w:t>
      </w:r>
    </w:p>
    <w:p w:rsidR="00B03387" w:rsidRPr="00904BD0" w:rsidRDefault="00B03387" w:rsidP="00F77297">
      <w:pPr>
        <w:spacing w:line="312" w:lineRule="auto"/>
        <w:jc w:val="both"/>
        <w:rPr>
          <w:rFonts w:ascii="Times New Roman" w:hAnsi="Times New Roman"/>
          <w:sz w:val="22"/>
          <w:szCs w:val="22"/>
        </w:rPr>
      </w:pPr>
      <w:r w:rsidRPr="00904BD0">
        <w:rPr>
          <w:rFonts w:ascii="Times New Roman" w:hAnsi="Times New Roman"/>
          <w:caps/>
          <w:sz w:val="22"/>
          <w:szCs w:val="22"/>
        </w:rPr>
        <w:t>Frath</w:t>
      </w:r>
      <w:r>
        <w:rPr>
          <w:rFonts w:ascii="Times New Roman" w:hAnsi="Times New Roman"/>
          <w:caps/>
          <w:sz w:val="22"/>
          <w:szCs w:val="22"/>
        </w:rPr>
        <w:t>,</w:t>
      </w:r>
      <w:r w:rsidRPr="00904BD0">
        <w:rPr>
          <w:rFonts w:ascii="Times New Roman" w:hAnsi="Times New Roman"/>
          <w:sz w:val="22"/>
          <w:szCs w:val="22"/>
        </w:rPr>
        <w:t xml:space="preserve"> P</w:t>
      </w:r>
      <w:r>
        <w:rPr>
          <w:rFonts w:ascii="Times New Roman" w:hAnsi="Times New Roman"/>
          <w:sz w:val="22"/>
          <w:szCs w:val="22"/>
        </w:rPr>
        <w:t>.</w:t>
      </w:r>
      <w:r w:rsidRPr="00904BD0">
        <w:rPr>
          <w:rFonts w:ascii="Times New Roman" w:hAnsi="Times New Roman"/>
          <w:sz w:val="22"/>
          <w:szCs w:val="22"/>
        </w:rPr>
        <w:t xml:space="preserve">, 2016a, « Dénomination référentielle, désignation, nomination », </w:t>
      </w:r>
      <w:r w:rsidRPr="00904BD0">
        <w:rPr>
          <w:rFonts w:ascii="Times New Roman" w:hAnsi="Times New Roman"/>
          <w:i/>
          <w:sz w:val="22"/>
          <w:szCs w:val="22"/>
        </w:rPr>
        <w:t>Langue Française</w:t>
      </w:r>
      <w:r w:rsidRPr="00904BD0">
        <w:rPr>
          <w:rFonts w:ascii="Times New Roman" w:hAnsi="Times New Roman"/>
          <w:sz w:val="22"/>
          <w:szCs w:val="22"/>
        </w:rPr>
        <w:t xml:space="preserve">, à paraître. </w:t>
      </w:r>
    </w:p>
    <w:p w:rsidR="00B03387" w:rsidRPr="00904BD0" w:rsidRDefault="00B03387" w:rsidP="00F77297">
      <w:pPr>
        <w:spacing w:line="312" w:lineRule="auto"/>
        <w:jc w:val="both"/>
        <w:rPr>
          <w:rFonts w:ascii="Times New Roman" w:hAnsi="Times New Roman"/>
          <w:sz w:val="22"/>
          <w:szCs w:val="22"/>
        </w:rPr>
      </w:pPr>
      <w:r w:rsidRPr="00904BD0">
        <w:rPr>
          <w:rFonts w:ascii="Times New Roman" w:hAnsi="Times New Roman"/>
          <w:caps/>
          <w:sz w:val="22"/>
          <w:szCs w:val="22"/>
        </w:rPr>
        <w:t>Frath</w:t>
      </w:r>
      <w:r>
        <w:rPr>
          <w:rFonts w:ascii="Times New Roman" w:hAnsi="Times New Roman"/>
          <w:caps/>
          <w:sz w:val="22"/>
          <w:szCs w:val="22"/>
        </w:rPr>
        <w:t>,</w:t>
      </w:r>
      <w:r w:rsidRPr="00904BD0">
        <w:rPr>
          <w:rFonts w:ascii="Times New Roman" w:hAnsi="Times New Roman"/>
          <w:sz w:val="22"/>
          <w:szCs w:val="22"/>
        </w:rPr>
        <w:t xml:space="preserve"> P</w:t>
      </w:r>
      <w:r>
        <w:rPr>
          <w:rFonts w:ascii="Times New Roman" w:hAnsi="Times New Roman"/>
          <w:sz w:val="22"/>
          <w:szCs w:val="22"/>
        </w:rPr>
        <w:t>.</w:t>
      </w:r>
      <w:r w:rsidRPr="00904BD0">
        <w:rPr>
          <w:rFonts w:ascii="Times New Roman" w:hAnsi="Times New Roman"/>
          <w:sz w:val="22"/>
          <w:szCs w:val="22"/>
        </w:rPr>
        <w:t>, 2016b, « Référence et dénomination de l</w:t>
      </w:r>
      <w:r>
        <w:rPr>
          <w:rFonts w:ascii="Times New Roman" w:hAnsi="Times New Roman"/>
          <w:sz w:val="22"/>
          <w:szCs w:val="22"/>
        </w:rPr>
        <w:t>’</w:t>
      </w:r>
      <w:r w:rsidRPr="00904BD0">
        <w:rPr>
          <w:rFonts w:ascii="Times New Roman" w:hAnsi="Times New Roman"/>
          <w:sz w:val="22"/>
          <w:szCs w:val="22"/>
        </w:rPr>
        <w:t xml:space="preserve">être et du non-être », in </w:t>
      </w:r>
      <w:r w:rsidRPr="00904BD0">
        <w:rPr>
          <w:rFonts w:ascii="Times New Roman" w:hAnsi="Times New Roman"/>
          <w:i/>
          <w:sz w:val="22"/>
          <w:szCs w:val="22"/>
        </w:rPr>
        <w:t xml:space="preserve">Res-per-nomen </w:t>
      </w:r>
      <w:r w:rsidRPr="00904BD0">
        <w:rPr>
          <w:rFonts w:ascii="Times New Roman" w:hAnsi="Times New Roman"/>
          <w:i/>
          <w:iCs/>
          <w:sz w:val="22"/>
          <w:szCs w:val="22"/>
        </w:rPr>
        <w:t>V : Négation et référence</w:t>
      </w:r>
      <w:r>
        <w:rPr>
          <w:rFonts w:ascii="Times New Roman" w:hAnsi="Times New Roman"/>
          <w:i/>
          <w:iCs/>
          <w:sz w:val="22"/>
          <w:szCs w:val="22"/>
        </w:rPr>
        <w:t xml:space="preserve">, </w:t>
      </w:r>
      <w:r w:rsidRPr="00904BD0">
        <w:rPr>
          <w:rFonts w:ascii="Times New Roman" w:hAnsi="Times New Roman"/>
          <w:sz w:val="22"/>
          <w:szCs w:val="22"/>
        </w:rPr>
        <w:t>Coord. E. Hilger</w:t>
      </w:r>
      <w:r>
        <w:rPr>
          <w:rFonts w:ascii="Times New Roman" w:hAnsi="Times New Roman"/>
          <w:sz w:val="22"/>
          <w:szCs w:val="22"/>
        </w:rPr>
        <w:t>t, S. Palma, R. Daval, P. Frath,</w:t>
      </w:r>
      <w:r w:rsidRPr="008F3152">
        <w:rPr>
          <w:rFonts w:ascii="Times New Roman" w:hAnsi="Times New Roman"/>
          <w:sz w:val="22"/>
          <w:szCs w:val="22"/>
        </w:rPr>
        <w:t xml:space="preserve"> </w:t>
      </w:r>
      <w:r>
        <w:rPr>
          <w:rFonts w:ascii="Times New Roman" w:hAnsi="Times New Roman"/>
          <w:sz w:val="22"/>
          <w:szCs w:val="22"/>
        </w:rPr>
        <w:t xml:space="preserve">2016, Reims, </w:t>
      </w:r>
      <w:r w:rsidRPr="00904BD0">
        <w:rPr>
          <w:rFonts w:ascii="Times New Roman" w:hAnsi="Times New Roman"/>
          <w:sz w:val="22"/>
          <w:szCs w:val="22"/>
        </w:rPr>
        <w:t>Editions et Presses Universitaires de Reims</w:t>
      </w:r>
      <w:r>
        <w:rPr>
          <w:rFonts w:ascii="Times New Roman" w:hAnsi="Times New Roman"/>
          <w:sz w:val="22"/>
          <w:szCs w:val="22"/>
        </w:rPr>
        <w:t>, à paraître</w:t>
      </w:r>
      <w:r>
        <w:rPr>
          <w:rFonts w:ascii="Times New Roman" w:hAnsi="Times New Roman"/>
          <w:color w:val="FF0000"/>
          <w:sz w:val="22"/>
          <w:szCs w:val="22"/>
        </w:rPr>
        <w:t>.</w:t>
      </w:r>
      <w:r w:rsidRPr="00904BD0">
        <w:rPr>
          <w:rFonts w:ascii="Times New Roman" w:hAnsi="Times New Roman"/>
          <w:sz w:val="22"/>
          <w:szCs w:val="22"/>
        </w:rPr>
        <w:t xml:space="preserve"> </w:t>
      </w:r>
    </w:p>
    <w:p w:rsidR="00B03387" w:rsidRPr="00904BD0" w:rsidRDefault="00B03387" w:rsidP="00F77297">
      <w:pPr>
        <w:spacing w:line="312" w:lineRule="auto"/>
        <w:jc w:val="both"/>
        <w:rPr>
          <w:rFonts w:ascii="Times New Roman" w:hAnsi="Times New Roman"/>
          <w:sz w:val="22"/>
          <w:szCs w:val="22"/>
        </w:rPr>
      </w:pPr>
      <w:r w:rsidRPr="00904BD0">
        <w:rPr>
          <w:rFonts w:ascii="Times New Roman" w:hAnsi="Times New Roman"/>
          <w:caps/>
          <w:sz w:val="22"/>
          <w:szCs w:val="22"/>
        </w:rPr>
        <w:t>Kleiber</w:t>
      </w:r>
      <w:r>
        <w:rPr>
          <w:rFonts w:ascii="Times New Roman" w:hAnsi="Times New Roman"/>
          <w:caps/>
          <w:sz w:val="22"/>
          <w:szCs w:val="22"/>
        </w:rPr>
        <w:t>,</w:t>
      </w:r>
      <w:r w:rsidRPr="00904BD0">
        <w:rPr>
          <w:rFonts w:ascii="Times New Roman" w:hAnsi="Times New Roman"/>
          <w:sz w:val="22"/>
          <w:szCs w:val="22"/>
        </w:rPr>
        <w:t xml:space="preserve"> G</w:t>
      </w:r>
      <w:r>
        <w:rPr>
          <w:rFonts w:ascii="Times New Roman" w:hAnsi="Times New Roman"/>
          <w:sz w:val="22"/>
          <w:szCs w:val="22"/>
        </w:rPr>
        <w:t>.</w:t>
      </w:r>
      <w:r w:rsidRPr="00904BD0">
        <w:rPr>
          <w:rFonts w:ascii="Times New Roman" w:hAnsi="Times New Roman"/>
          <w:sz w:val="22"/>
          <w:szCs w:val="22"/>
        </w:rPr>
        <w:t xml:space="preserve">, « Remarques sur la dénomination », </w:t>
      </w:r>
      <w:r w:rsidRPr="00904BD0">
        <w:rPr>
          <w:rFonts w:ascii="Times New Roman" w:hAnsi="Times New Roman"/>
          <w:i/>
          <w:sz w:val="22"/>
          <w:szCs w:val="22"/>
        </w:rPr>
        <w:t>Cahiers de praxématique</w:t>
      </w:r>
      <w:r w:rsidRPr="00904BD0">
        <w:rPr>
          <w:rFonts w:ascii="Times New Roman" w:hAnsi="Times New Roman"/>
          <w:sz w:val="22"/>
          <w:szCs w:val="22"/>
        </w:rPr>
        <w:t xml:space="preserve">, 2001, </w:t>
      </w:r>
      <w:r>
        <w:rPr>
          <w:rFonts w:ascii="Times New Roman" w:hAnsi="Times New Roman"/>
          <w:sz w:val="22"/>
          <w:szCs w:val="22"/>
        </w:rPr>
        <w:t xml:space="preserve">N°36, Montpellier, Université de </w:t>
      </w:r>
      <w:r w:rsidRPr="00904BD0">
        <w:rPr>
          <w:rFonts w:ascii="Times New Roman" w:hAnsi="Times New Roman"/>
          <w:sz w:val="22"/>
          <w:szCs w:val="22"/>
        </w:rPr>
        <w:t>Montpelier III</w:t>
      </w:r>
      <w:r>
        <w:rPr>
          <w:rFonts w:ascii="Times New Roman" w:hAnsi="Times New Roman"/>
          <w:sz w:val="22"/>
          <w:szCs w:val="22"/>
        </w:rPr>
        <w:t>,</w:t>
      </w:r>
      <w:r w:rsidRPr="008F3152">
        <w:rPr>
          <w:rFonts w:ascii="Times New Roman" w:hAnsi="Times New Roman"/>
          <w:sz w:val="22"/>
          <w:szCs w:val="22"/>
        </w:rPr>
        <w:t xml:space="preserve"> </w:t>
      </w:r>
      <w:r w:rsidRPr="00904BD0">
        <w:rPr>
          <w:rFonts w:ascii="Times New Roman" w:hAnsi="Times New Roman"/>
          <w:sz w:val="22"/>
          <w:szCs w:val="22"/>
        </w:rPr>
        <w:t>pp</w:t>
      </w:r>
      <w:r>
        <w:rPr>
          <w:rFonts w:ascii="Times New Roman" w:hAnsi="Times New Roman"/>
          <w:sz w:val="22"/>
          <w:szCs w:val="22"/>
        </w:rPr>
        <w:t xml:space="preserve">. </w:t>
      </w:r>
      <w:r w:rsidRPr="00904BD0">
        <w:rPr>
          <w:rFonts w:ascii="Times New Roman" w:hAnsi="Times New Roman"/>
          <w:sz w:val="22"/>
          <w:szCs w:val="22"/>
        </w:rPr>
        <w:t xml:space="preserve">21-41. </w:t>
      </w:r>
    </w:p>
    <w:p w:rsidR="00B03387" w:rsidRPr="00904BD0" w:rsidRDefault="00B03387" w:rsidP="00F77297">
      <w:pPr>
        <w:pStyle w:val="Heading1"/>
        <w:numPr>
          <w:ilvl w:val="0"/>
          <w:numId w:val="0"/>
        </w:numPr>
        <w:spacing w:before="0" w:line="312" w:lineRule="auto"/>
        <w:rPr>
          <w:rFonts w:ascii="Times New Roman" w:hAnsi="Times New Roman"/>
          <w:b w:val="0"/>
          <w:color w:val="auto"/>
          <w:sz w:val="22"/>
          <w:szCs w:val="22"/>
        </w:rPr>
      </w:pPr>
      <w:r w:rsidRPr="00904BD0">
        <w:rPr>
          <w:rFonts w:ascii="Times New Roman" w:hAnsi="Times New Roman"/>
          <w:b w:val="0"/>
          <w:caps/>
          <w:color w:val="auto"/>
          <w:sz w:val="22"/>
          <w:szCs w:val="22"/>
        </w:rPr>
        <w:t>Kleiber</w:t>
      </w:r>
      <w:r>
        <w:rPr>
          <w:rFonts w:ascii="Times New Roman" w:hAnsi="Times New Roman"/>
          <w:b w:val="0"/>
          <w:caps/>
          <w:color w:val="auto"/>
          <w:sz w:val="22"/>
          <w:szCs w:val="22"/>
        </w:rPr>
        <w:t>,</w:t>
      </w:r>
      <w:r w:rsidRPr="00904BD0">
        <w:rPr>
          <w:rFonts w:ascii="Times New Roman" w:hAnsi="Times New Roman"/>
          <w:color w:val="auto"/>
          <w:sz w:val="22"/>
          <w:szCs w:val="22"/>
        </w:rPr>
        <w:t xml:space="preserve"> </w:t>
      </w:r>
      <w:r w:rsidRPr="00904BD0">
        <w:rPr>
          <w:rFonts w:ascii="Times New Roman" w:hAnsi="Times New Roman"/>
          <w:b w:val="0"/>
          <w:color w:val="auto"/>
          <w:sz w:val="22"/>
          <w:szCs w:val="22"/>
        </w:rPr>
        <w:t>G</w:t>
      </w:r>
      <w:r>
        <w:rPr>
          <w:rFonts w:ascii="Times New Roman" w:hAnsi="Times New Roman"/>
          <w:b w:val="0"/>
          <w:color w:val="auto"/>
          <w:sz w:val="22"/>
          <w:szCs w:val="22"/>
        </w:rPr>
        <w:t>.</w:t>
      </w:r>
      <w:r w:rsidRPr="00904BD0">
        <w:rPr>
          <w:rFonts w:ascii="Times New Roman" w:hAnsi="Times New Roman"/>
          <w:b w:val="0"/>
          <w:color w:val="auto"/>
          <w:sz w:val="22"/>
          <w:szCs w:val="22"/>
        </w:rPr>
        <w:t xml:space="preserve">, « Sur la sémantique de la dénomination », </w:t>
      </w:r>
      <w:r w:rsidRPr="00904BD0">
        <w:rPr>
          <w:rFonts w:ascii="Times New Roman" w:hAnsi="Times New Roman"/>
          <w:b w:val="0"/>
          <w:i/>
          <w:color w:val="auto"/>
          <w:sz w:val="22"/>
          <w:szCs w:val="22"/>
        </w:rPr>
        <w:t>Verbum</w:t>
      </w:r>
      <w:r w:rsidRPr="00904BD0">
        <w:rPr>
          <w:rFonts w:ascii="Times New Roman" w:hAnsi="Times New Roman"/>
          <w:b w:val="0"/>
          <w:color w:val="auto"/>
          <w:sz w:val="22"/>
          <w:szCs w:val="22"/>
        </w:rPr>
        <w:t>, 2003,</w:t>
      </w:r>
      <w:r>
        <w:rPr>
          <w:rFonts w:ascii="Times New Roman" w:hAnsi="Times New Roman"/>
          <w:b w:val="0"/>
          <w:color w:val="auto"/>
          <w:sz w:val="22"/>
          <w:szCs w:val="22"/>
        </w:rPr>
        <w:t xml:space="preserve"> </w:t>
      </w:r>
      <w:r w:rsidRPr="00904BD0">
        <w:rPr>
          <w:rFonts w:ascii="Times New Roman" w:hAnsi="Times New Roman"/>
          <w:b w:val="0"/>
          <w:color w:val="auto"/>
          <w:sz w:val="22"/>
          <w:szCs w:val="22"/>
        </w:rPr>
        <w:t xml:space="preserve">t. XXV, </w:t>
      </w:r>
      <w:r>
        <w:rPr>
          <w:rFonts w:ascii="Times New Roman" w:hAnsi="Times New Roman"/>
          <w:b w:val="0"/>
          <w:color w:val="auto"/>
          <w:sz w:val="22"/>
          <w:szCs w:val="22"/>
        </w:rPr>
        <w:t xml:space="preserve">N° </w:t>
      </w:r>
      <w:r w:rsidRPr="00904BD0">
        <w:rPr>
          <w:rFonts w:ascii="Times New Roman" w:hAnsi="Times New Roman"/>
          <w:b w:val="0"/>
          <w:color w:val="auto"/>
          <w:sz w:val="22"/>
          <w:szCs w:val="22"/>
        </w:rPr>
        <w:t xml:space="preserve">1, </w:t>
      </w:r>
      <w:r>
        <w:rPr>
          <w:rFonts w:ascii="Times New Roman" w:hAnsi="Times New Roman"/>
          <w:b w:val="0"/>
          <w:color w:val="auto"/>
          <w:sz w:val="22"/>
          <w:szCs w:val="22"/>
        </w:rPr>
        <w:t xml:space="preserve">pp. </w:t>
      </w:r>
      <w:r w:rsidRPr="00904BD0">
        <w:rPr>
          <w:rFonts w:ascii="Times New Roman" w:hAnsi="Times New Roman"/>
          <w:b w:val="0"/>
          <w:color w:val="auto"/>
          <w:sz w:val="22"/>
          <w:szCs w:val="22"/>
        </w:rPr>
        <w:t>97-106</w:t>
      </w:r>
      <w:r>
        <w:rPr>
          <w:rFonts w:ascii="Times New Roman" w:hAnsi="Times New Roman"/>
          <w:b w:val="0"/>
          <w:color w:val="auto"/>
          <w:sz w:val="22"/>
          <w:szCs w:val="22"/>
        </w:rPr>
        <w:t>.</w:t>
      </w:r>
    </w:p>
    <w:p w:rsidR="00B03387" w:rsidRPr="00904BD0" w:rsidRDefault="00B03387" w:rsidP="00F77297">
      <w:pPr>
        <w:autoSpaceDE w:val="0"/>
        <w:autoSpaceDN w:val="0"/>
        <w:adjustRightInd w:val="0"/>
        <w:spacing w:line="312" w:lineRule="auto"/>
        <w:jc w:val="both"/>
        <w:rPr>
          <w:rFonts w:ascii="Times New Roman" w:hAnsi="Times New Roman"/>
          <w:sz w:val="22"/>
          <w:szCs w:val="22"/>
          <w:lang w:val="en-GB"/>
        </w:rPr>
      </w:pPr>
      <w:r w:rsidRPr="00904BD0">
        <w:rPr>
          <w:rFonts w:ascii="Times New Roman" w:hAnsi="Times New Roman"/>
          <w:bCs/>
          <w:caps/>
          <w:sz w:val="22"/>
          <w:szCs w:val="22"/>
          <w:lang w:val="en-GB"/>
        </w:rPr>
        <w:t>Pustejovsky</w:t>
      </w:r>
      <w:r>
        <w:rPr>
          <w:rFonts w:ascii="Times New Roman" w:hAnsi="Times New Roman"/>
          <w:bCs/>
          <w:caps/>
          <w:sz w:val="22"/>
          <w:szCs w:val="22"/>
          <w:lang w:val="en-GB"/>
        </w:rPr>
        <w:t>,</w:t>
      </w:r>
      <w:r w:rsidRPr="00904BD0">
        <w:rPr>
          <w:rFonts w:ascii="Times New Roman" w:hAnsi="Times New Roman"/>
          <w:bCs/>
          <w:sz w:val="22"/>
          <w:szCs w:val="22"/>
          <w:lang w:val="en-GB"/>
        </w:rPr>
        <w:t xml:space="preserve"> J</w:t>
      </w:r>
      <w:r>
        <w:rPr>
          <w:rFonts w:ascii="Times New Roman" w:hAnsi="Times New Roman"/>
          <w:bCs/>
          <w:sz w:val="22"/>
          <w:szCs w:val="22"/>
          <w:lang w:val="en-GB"/>
        </w:rPr>
        <w:t>.</w:t>
      </w:r>
      <w:r w:rsidRPr="00904BD0">
        <w:rPr>
          <w:rFonts w:ascii="Times New Roman" w:hAnsi="Times New Roman"/>
          <w:bCs/>
          <w:sz w:val="22"/>
          <w:szCs w:val="22"/>
          <w:lang w:val="en-GB"/>
        </w:rPr>
        <w:t xml:space="preserve">, </w:t>
      </w:r>
      <w:r w:rsidRPr="00BC39C7">
        <w:rPr>
          <w:rFonts w:ascii="Times New Roman" w:hAnsi="Times New Roman"/>
          <w:b/>
          <w:sz w:val="22"/>
          <w:szCs w:val="22"/>
          <w:lang w:val="en-US"/>
        </w:rPr>
        <w:t>« </w:t>
      </w:r>
      <w:r w:rsidRPr="00904BD0">
        <w:rPr>
          <w:rFonts w:ascii="Times New Roman" w:hAnsi="Times New Roman"/>
          <w:sz w:val="22"/>
          <w:szCs w:val="22"/>
          <w:lang w:val="en-GB"/>
        </w:rPr>
        <w:t>The Challenge of Generative Lexicon: Semantics as the Interface</w:t>
      </w:r>
      <w:r w:rsidRPr="00BC39C7">
        <w:rPr>
          <w:rFonts w:ascii="Times New Roman" w:hAnsi="Times New Roman"/>
          <w:b/>
          <w:sz w:val="22"/>
          <w:szCs w:val="22"/>
          <w:lang w:val="en-US"/>
        </w:rPr>
        <w:t>»</w:t>
      </w:r>
      <w:r>
        <w:rPr>
          <w:rFonts w:ascii="Times New Roman" w:hAnsi="Times New Roman"/>
          <w:sz w:val="22"/>
          <w:szCs w:val="22"/>
          <w:lang w:val="en-GB"/>
        </w:rPr>
        <w:t xml:space="preserve"> in</w:t>
      </w:r>
      <w:r w:rsidRPr="00904BD0">
        <w:rPr>
          <w:rFonts w:ascii="Times New Roman" w:hAnsi="Times New Roman"/>
          <w:sz w:val="22"/>
          <w:szCs w:val="22"/>
          <w:lang w:val="en-GB"/>
        </w:rPr>
        <w:t xml:space="preserve"> </w:t>
      </w:r>
      <w:r w:rsidRPr="00904BD0">
        <w:rPr>
          <w:rFonts w:ascii="Times New Roman" w:hAnsi="Times New Roman"/>
          <w:i/>
          <w:iCs/>
          <w:sz w:val="22"/>
          <w:szCs w:val="22"/>
          <w:lang w:val="en-GB"/>
        </w:rPr>
        <w:t>Proceedings of the First International Workshop on Generative Appr</w:t>
      </w:r>
      <w:r w:rsidRPr="00E01816">
        <w:rPr>
          <w:rFonts w:ascii="Times New Roman" w:hAnsi="Times New Roman"/>
          <w:i/>
          <w:iCs/>
          <w:sz w:val="22"/>
          <w:szCs w:val="22"/>
          <w:lang w:val="en-GB"/>
        </w:rPr>
        <w:t xml:space="preserve">oaches to the Lexicon, </w:t>
      </w:r>
      <w:r w:rsidRPr="00E01816">
        <w:rPr>
          <w:rFonts w:ascii="Times New Roman" w:hAnsi="Times New Roman"/>
          <w:sz w:val="22"/>
          <w:szCs w:val="22"/>
          <w:lang w:val="en-GB"/>
        </w:rPr>
        <w:t>P. Bouillon and K. Kanzaki eds., 2001, Geneva, University of Geneva, pp. 1-16.</w:t>
      </w:r>
    </w:p>
    <w:p w:rsidR="00B03387" w:rsidRPr="00BC39C7" w:rsidRDefault="00B03387" w:rsidP="00F77297">
      <w:pPr>
        <w:autoSpaceDE w:val="0"/>
        <w:autoSpaceDN w:val="0"/>
        <w:adjustRightInd w:val="0"/>
        <w:spacing w:line="312" w:lineRule="auto"/>
        <w:jc w:val="both"/>
        <w:rPr>
          <w:rFonts w:ascii="Times New Roman" w:hAnsi="Times New Roman"/>
          <w:sz w:val="22"/>
          <w:szCs w:val="22"/>
          <w:lang w:val="en-US"/>
        </w:rPr>
      </w:pPr>
      <w:r w:rsidRPr="00904BD0">
        <w:rPr>
          <w:rFonts w:ascii="Times New Roman" w:hAnsi="Times New Roman"/>
          <w:bCs/>
          <w:caps/>
          <w:sz w:val="22"/>
          <w:szCs w:val="22"/>
          <w:lang w:val="en-GB"/>
        </w:rPr>
        <w:t>Russell</w:t>
      </w:r>
      <w:r>
        <w:rPr>
          <w:rFonts w:ascii="Times New Roman" w:hAnsi="Times New Roman"/>
          <w:bCs/>
          <w:caps/>
          <w:sz w:val="22"/>
          <w:szCs w:val="22"/>
          <w:lang w:val="en-GB"/>
        </w:rPr>
        <w:t>,</w:t>
      </w:r>
      <w:r w:rsidRPr="00904BD0">
        <w:rPr>
          <w:rFonts w:ascii="Times New Roman" w:hAnsi="Times New Roman"/>
          <w:bCs/>
          <w:sz w:val="22"/>
          <w:szCs w:val="22"/>
          <w:lang w:val="en-GB"/>
        </w:rPr>
        <w:t xml:space="preserve"> B</w:t>
      </w:r>
      <w:r>
        <w:rPr>
          <w:rFonts w:ascii="Times New Roman" w:hAnsi="Times New Roman"/>
          <w:bCs/>
          <w:sz w:val="22"/>
          <w:szCs w:val="22"/>
          <w:lang w:val="en-GB"/>
        </w:rPr>
        <w:t>.</w:t>
      </w:r>
      <w:r w:rsidRPr="00904BD0">
        <w:rPr>
          <w:rFonts w:ascii="Times New Roman" w:hAnsi="Times New Roman"/>
          <w:bCs/>
          <w:sz w:val="22"/>
          <w:szCs w:val="22"/>
          <w:lang w:val="en-GB"/>
        </w:rPr>
        <w:t xml:space="preserve">, </w:t>
      </w:r>
      <w:r w:rsidRPr="00904BD0">
        <w:rPr>
          <w:rFonts w:ascii="Times New Roman" w:hAnsi="Times New Roman"/>
          <w:i/>
          <w:iCs/>
          <w:sz w:val="22"/>
          <w:szCs w:val="22"/>
          <w:lang w:val="en-GB"/>
        </w:rPr>
        <w:t>History of Western Philosophy</w:t>
      </w:r>
      <w:r>
        <w:rPr>
          <w:rFonts w:ascii="Times New Roman" w:hAnsi="Times New Roman"/>
          <w:i/>
          <w:iCs/>
          <w:sz w:val="22"/>
          <w:szCs w:val="22"/>
          <w:lang w:val="en-GB"/>
        </w:rPr>
        <w:t xml:space="preserve"> </w:t>
      </w:r>
      <w:r w:rsidRPr="007A78C6">
        <w:rPr>
          <w:rFonts w:ascii="Times New Roman" w:hAnsi="Times New Roman"/>
          <w:i/>
          <w:sz w:val="22"/>
          <w:szCs w:val="22"/>
          <w:lang w:val="en-GB"/>
        </w:rPr>
        <w:t>and its connection with Political and Social Circumstances from the Earliest Times to the Present Day</w:t>
      </w:r>
      <w:r w:rsidRPr="007A78C6">
        <w:rPr>
          <w:rFonts w:ascii="Times New Roman" w:hAnsi="Times New Roman"/>
          <w:sz w:val="22"/>
          <w:szCs w:val="22"/>
          <w:lang w:val="en-GB"/>
        </w:rPr>
        <w:t xml:space="preserve">, 1946, </w:t>
      </w:r>
      <w:r w:rsidRPr="00BC39C7">
        <w:rPr>
          <w:rFonts w:ascii="Times New Roman" w:hAnsi="Times New Roman"/>
          <w:sz w:val="22"/>
          <w:szCs w:val="22"/>
          <w:lang w:val="en-US"/>
        </w:rPr>
        <w:t>London, Routledge.</w:t>
      </w:r>
    </w:p>
    <w:p w:rsidR="00B03387" w:rsidRPr="00904BD0" w:rsidRDefault="00B03387" w:rsidP="00F77297">
      <w:pPr>
        <w:tabs>
          <w:tab w:val="left" w:pos="720"/>
        </w:tabs>
        <w:spacing w:line="312" w:lineRule="auto"/>
        <w:jc w:val="both"/>
        <w:rPr>
          <w:rFonts w:ascii="Times New Roman" w:hAnsi="Times New Roman"/>
          <w:sz w:val="22"/>
          <w:szCs w:val="22"/>
        </w:rPr>
      </w:pPr>
      <w:r w:rsidRPr="00904BD0">
        <w:rPr>
          <w:rFonts w:ascii="Times New Roman" w:hAnsi="Times New Roman"/>
          <w:caps/>
          <w:sz w:val="22"/>
          <w:szCs w:val="22"/>
        </w:rPr>
        <w:t>Schopenhauer</w:t>
      </w:r>
      <w:r>
        <w:rPr>
          <w:rFonts w:ascii="Times New Roman" w:hAnsi="Times New Roman"/>
          <w:caps/>
          <w:sz w:val="22"/>
          <w:szCs w:val="22"/>
        </w:rPr>
        <w:t>,</w:t>
      </w:r>
      <w:r>
        <w:rPr>
          <w:rFonts w:ascii="Times New Roman" w:hAnsi="Times New Roman"/>
          <w:sz w:val="22"/>
          <w:szCs w:val="22"/>
        </w:rPr>
        <w:t xml:space="preserve"> A</w:t>
      </w:r>
      <w:r w:rsidRPr="00904BD0">
        <w:rPr>
          <w:rFonts w:ascii="Times New Roman" w:hAnsi="Times New Roman"/>
          <w:sz w:val="22"/>
          <w:szCs w:val="22"/>
        </w:rPr>
        <w:t xml:space="preserve">., </w:t>
      </w:r>
      <w:r w:rsidRPr="00904BD0">
        <w:rPr>
          <w:rFonts w:ascii="Times New Roman" w:hAnsi="Times New Roman"/>
          <w:i/>
          <w:sz w:val="22"/>
          <w:szCs w:val="22"/>
        </w:rPr>
        <w:t>Sur le besoin métaphysique de l’humanité</w:t>
      </w:r>
      <w:r w:rsidRPr="00904BD0">
        <w:rPr>
          <w:rFonts w:ascii="Times New Roman" w:hAnsi="Times New Roman"/>
          <w:sz w:val="22"/>
          <w:szCs w:val="22"/>
        </w:rPr>
        <w:t>. Traduit de</w:t>
      </w:r>
      <w:r>
        <w:rPr>
          <w:rFonts w:ascii="Times New Roman" w:hAnsi="Times New Roman"/>
          <w:sz w:val="22"/>
          <w:szCs w:val="22"/>
        </w:rPr>
        <w:t xml:space="preserve"> l’allemand par Auguste Burdeau,</w:t>
      </w:r>
      <w:r w:rsidRPr="008F3152">
        <w:rPr>
          <w:rFonts w:ascii="Times New Roman" w:hAnsi="Times New Roman"/>
          <w:sz w:val="22"/>
          <w:szCs w:val="22"/>
        </w:rPr>
        <w:t xml:space="preserve"> </w:t>
      </w:r>
      <w:r w:rsidRPr="00904BD0">
        <w:rPr>
          <w:rFonts w:ascii="Times New Roman" w:hAnsi="Times New Roman"/>
          <w:sz w:val="22"/>
          <w:szCs w:val="22"/>
        </w:rPr>
        <w:t>2010, Paris</w:t>
      </w:r>
      <w:r>
        <w:rPr>
          <w:rFonts w:ascii="Times New Roman" w:hAnsi="Times New Roman"/>
          <w:sz w:val="22"/>
          <w:szCs w:val="22"/>
        </w:rPr>
        <w:t>,</w:t>
      </w:r>
      <w:r w:rsidRPr="00904BD0">
        <w:rPr>
          <w:rFonts w:ascii="Times New Roman" w:hAnsi="Times New Roman"/>
          <w:sz w:val="22"/>
          <w:szCs w:val="22"/>
        </w:rPr>
        <w:t xml:space="preserve"> Mille et une nuits.</w:t>
      </w:r>
    </w:p>
    <w:p w:rsidR="00B03387" w:rsidRPr="00904BD0" w:rsidRDefault="00B03387" w:rsidP="00F77297">
      <w:pPr>
        <w:autoSpaceDE w:val="0"/>
        <w:autoSpaceDN w:val="0"/>
        <w:adjustRightInd w:val="0"/>
        <w:spacing w:line="312" w:lineRule="auto"/>
        <w:jc w:val="both"/>
        <w:rPr>
          <w:rFonts w:ascii="Times New Roman" w:hAnsi="Times New Roman"/>
          <w:sz w:val="22"/>
          <w:szCs w:val="22"/>
          <w:lang w:val="en-GB"/>
        </w:rPr>
      </w:pPr>
      <w:r w:rsidRPr="00904BD0">
        <w:rPr>
          <w:rFonts w:ascii="Times New Roman" w:hAnsi="Times New Roman"/>
          <w:bCs/>
          <w:caps/>
          <w:sz w:val="22"/>
          <w:szCs w:val="22"/>
          <w:lang w:val="en-GB"/>
        </w:rPr>
        <w:t>Talmy</w:t>
      </w:r>
      <w:r>
        <w:rPr>
          <w:rFonts w:ascii="Times New Roman" w:hAnsi="Times New Roman"/>
          <w:bCs/>
          <w:caps/>
          <w:sz w:val="22"/>
          <w:szCs w:val="22"/>
          <w:lang w:val="en-GB"/>
        </w:rPr>
        <w:t>,</w:t>
      </w:r>
      <w:r w:rsidRPr="00904BD0">
        <w:rPr>
          <w:rFonts w:ascii="Times New Roman" w:hAnsi="Times New Roman"/>
          <w:bCs/>
          <w:sz w:val="22"/>
          <w:szCs w:val="22"/>
          <w:lang w:val="en-GB"/>
        </w:rPr>
        <w:t xml:space="preserve"> L</w:t>
      </w:r>
      <w:r>
        <w:rPr>
          <w:rFonts w:ascii="Times New Roman" w:hAnsi="Times New Roman"/>
          <w:sz w:val="22"/>
          <w:szCs w:val="22"/>
          <w:lang w:val="en-GB"/>
        </w:rPr>
        <w:t>.</w:t>
      </w:r>
      <w:r w:rsidRPr="00904BD0">
        <w:rPr>
          <w:rFonts w:ascii="Times New Roman" w:hAnsi="Times New Roman"/>
          <w:sz w:val="22"/>
          <w:szCs w:val="22"/>
          <w:lang w:val="en-GB"/>
        </w:rPr>
        <w:t xml:space="preserve">, </w:t>
      </w:r>
      <w:r w:rsidRPr="00904BD0">
        <w:rPr>
          <w:rFonts w:ascii="Times New Roman" w:hAnsi="Times New Roman"/>
          <w:i/>
          <w:iCs/>
          <w:sz w:val="22"/>
          <w:szCs w:val="22"/>
          <w:lang w:val="en-GB"/>
        </w:rPr>
        <w:t xml:space="preserve">Toward a Cognitive Semantics, </w:t>
      </w:r>
      <w:r>
        <w:rPr>
          <w:rFonts w:ascii="Times New Roman" w:hAnsi="Times New Roman"/>
          <w:iCs/>
          <w:sz w:val="22"/>
          <w:szCs w:val="22"/>
          <w:lang w:val="en-GB"/>
        </w:rPr>
        <w:t>v</w:t>
      </w:r>
      <w:r w:rsidRPr="009803A7">
        <w:rPr>
          <w:rFonts w:ascii="Times New Roman" w:hAnsi="Times New Roman"/>
          <w:iCs/>
          <w:sz w:val="22"/>
          <w:szCs w:val="22"/>
          <w:lang w:val="en-GB"/>
        </w:rPr>
        <w:t>ol.1,</w:t>
      </w:r>
      <w:r w:rsidRPr="008F3152">
        <w:rPr>
          <w:rFonts w:ascii="Times New Roman" w:hAnsi="Times New Roman"/>
          <w:sz w:val="22"/>
          <w:szCs w:val="22"/>
          <w:lang w:val="en-GB"/>
        </w:rPr>
        <w:t xml:space="preserve"> </w:t>
      </w:r>
      <w:r w:rsidRPr="00904BD0">
        <w:rPr>
          <w:rFonts w:ascii="Times New Roman" w:hAnsi="Times New Roman"/>
          <w:sz w:val="22"/>
          <w:szCs w:val="22"/>
          <w:lang w:val="en-GB"/>
        </w:rPr>
        <w:t>2000,</w:t>
      </w:r>
      <w:r w:rsidRPr="00904BD0">
        <w:rPr>
          <w:rFonts w:ascii="Times New Roman" w:hAnsi="Times New Roman"/>
          <w:i/>
          <w:iCs/>
          <w:sz w:val="22"/>
          <w:szCs w:val="22"/>
          <w:lang w:val="en-GB"/>
        </w:rPr>
        <w:t xml:space="preserve"> </w:t>
      </w:r>
      <w:r w:rsidRPr="00904BD0">
        <w:rPr>
          <w:rFonts w:ascii="Times New Roman" w:hAnsi="Times New Roman"/>
          <w:sz w:val="22"/>
          <w:szCs w:val="22"/>
          <w:lang w:val="en-GB"/>
        </w:rPr>
        <w:t>C</w:t>
      </w:r>
      <w:r>
        <w:rPr>
          <w:rFonts w:ascii="Times New Roman" w:hAnsi="Times New Roman"/>
          <w:sz w:val="22"/>
          <w:szCs w:val="22"/>
          <w:lang w:val="en-GB"/>
        </w:rPr>
        <w:t>ambridge, MA,</w:t>
      </w:r>
      <w:r w:rsidRPr="00904BD0">
        <w:rPr>
          <w:rFonts w:ascii="Times New Roman" w:hAnsi="Times New Roman"/>
          <w:sz w:val="22"/>
          <w:szCs w:val="22"/>
          <w:lang w:val="en-GB"/>
        </w:rPr>
        <w:t xml:space="preserve"> MIT Press</w:t>
      </w:r>
      <w:r>
        <w:rPr>
          <w:rFonts w:ascii="Times New Roman" w:hAnsi="Times New Roman"/>
          <w:sz w:val="22"/>
          <w:szCs w:val="22"/>
          <w:lang w:val="en-GB"/>
        </w:rPr>
        <w:t>.</w:t>
      </w:r>
    </w:p>
    <w:p w:rsidR="00B03387" w:rsidRPr="00904BD0" w:rsidRDefault="00B03387" w:rsidP="00F77297">
      <w:pPr>
        <w:tabs>
          <w:tab w:val="left" w:pos="720"/>
        </w:tabs>
        <w:spacing w:line="312" w:lineRule="auto"/>
        <w:jc w:val="both"/>
        <w:rPr>
          <w:rFonts w:ascii="Times New Roman" w:hAnsi="Times New Roman"/>
          <w:sz w:val="22"/>
          <w:szCs w:val="22"/>
        </w:rPr>
      </w:pPr>
      <w:r w:rsidRPr="00904BD0">
        <w:rPr>
          <w:rFonts w:ascii="Times New Roman" w:hAnsi="Times New Roman"/>
          <w:caps/>
          <w:sz w:val="22"/>
          <w:szCs w:val="22"/>
        </w:rPr>
        <w:t>Tannery</w:t>
      </w:r>
      <w:r>
        <w:rPr>
          <w:rFonts w:ascii="Times New Roman" w:hAnsi="Times New Roman"/>
          <w:caps/>
          <w:sz w:val="22"/>
          <w:szCs w:val="22"/>
        </w:rPr>
        <w:t>,</w:t>
      </w:r>
      <w:r w:rsidRPr="00904BD0">
        <w:rPr>
          <w:rFonts w:ascii="Times New Roman" w:hAnsi="Times New Roman"/>
          <w:sz w:val="22"/>
          <w:szCs w:val="22"/>
        </w:rPr>
        <w:t xml:space="preserve"> P</w:t>
      </w:r>
      <w:r>
        <w:rPr>
          <w:rFonts w:ascii="Times New Roman" w:hAnsi="Times New Roman"/>
          <w:sz w:val="22"/>
          <w:szCs w:val="22"/>
        </w:rPr>
        <w:t>.</w:t>
      </w:r>
      <w:r w:rsidRPr="00904BD0">
        <w:rPr>
          <w:rFonts w:ascii="Times New Roman" w:hAnsi="Times New Roman"/>
          <w:sz w:val="22"/>
          <w:szCs w:val="22"/>
        </w:rPr>
        <w:t xml:space="preserve">, « Le Poème de Parménide », extrait de </w:t>
      </w:r>
      <w:r w:rsidRPr="00904BD0">
        <w:rPr>
          <w:rFonts w:ascii="Times New Roman" w:hAnsi="Times New Roman"/>
          <w:i/>
          <w:iCs/>
          <w:sz w:val="22"/>
          <w:szCs w:val="22"/>
        </w:rPr>
        <w:t>Pour l'histoire de la science hellène, de Thalès à Empédocle</w:t>
      </w:r>
      <w:r w:rsidRPr="00904BD0">
        <w:rPr>
          <w:rFonts w:ascii="Times New Roman" w:hAnsi="Times New Roman"/>
          <w:sz w:val="22"/>
          <w:szCs w:val="22"/>
        </w:rPr>
        <w:t>, 1887,</w:t>
      </w:r>
      <w:r>
        <w:rPr>
          <w:rFonts w:ascii="Times New Roman" w:hAnsi="Times New Roman"/>
          <w:sz w:val="22"/>
          <w:szCs w:val="22"/>
        </w:rPr>
        <w:t xml:space="preserve"> </w:t>
      </w:r>
      <w:r w:rsidRPr="00904BD0">
        <w:rPr>
          <w:rFonts w:ascii="Times New Roman" w:hAnsi="Times New Roman"/>
          <w:sz w:val="22"/>
          <w:szCs w:val="22"/>
        </w:rPr>
        <w:t>http://philoctetes.free.fr/uniparmenide.htm.</w:t>
      </w:r>
    </w:p>
    <w:p w:rsidR="00B03387" w:rsidRPr="00904BD0" w:rsidRDefault="00B03387" w:rsidP="00F77297">
      <w:pPr>
        <w:tabs>
          <w:tab w:val="left" w:pos="720"/>
        </w:tabs>
        <w:spacing w:line="312" w:lineRule="auto"/>
        <w:jc w:val="both"/>
        <w:rPr>
          <w:rFonts w:ascii="Times New Roman" w:hAnsi="Times New Roman"/>
          <w:sz w:val="22"/>
          <w:szCs w:val="22"/>
        </w:rPr>
      </w:pPr>
      <w:r w:rsidRPr="00904BD0">
        <w:rPr>
          <w:rFonts w:ascii="Times New Roman" w:hAnsi="Times New Roman"/>
          <w:caps/>
          <w:sz w:val="22"/>
          <w:szCs w:val="22"/>
        </w:rPr>
        <w:t>Wittgenstein</w:t>
      </w:r>
      <w:r>
        <w:rPr>
          <w:rFonts w:ascii="Times New Roman" w:hAnsi="Times New Roman"/>
          <w:caps/>
          <w:sz w:val="22"/>
          <w:szCs w:val="22"/>
        </w:rPr>
        <w:t>,</w:t>
      </w:r>
      <w:r w:rsidRPr="00904BD0">
        <w:rPr>
          <w:rFonts w:ascii="Times New Roman" w:hAnsi="Times New Roman"/>
          <w:sz w:val="22"/>
          <w:szCs w:val="22"/>
        </w:rPr>
        <w:t xml:space="preserve"> L</w:t>
      </w:r>
      <w:r>
        <w:rPr>
          <w:rFonts w:ascii="Times New Roman" w:hAnsi="Times New Roman"/>
          <w:sz w:val="22"/>
          <w:szCs w:val="22"/>
        </w:rPr>
        <w:t>.</w:t>
      </w:r>
      <w:r w:rsidRPr="00904BD0">
        <w:rPr>
          <w:rFonts w:ascii="Times New Roman" w:hAnsi="Times New Roman"/>
          <w:sz w:val="22"/>
          <w:szCs w:val="22"/>
        </w:rPr>
        <w:t xml:space="preserve">, </w:t>
      </w:r>
      <w:r w:rsidRPr="00904BD0">
        <w:rPr>
          <w:rFonts w:ascii="Times New Roman" w:hAnsi="Times New Roman"/>
          <w:i/>
          <w:sz w:val="22"/>
          <w:szCs w:val="22"/>
        </w:rPr>
        <w:t>Tractatus logico-philosophicus</w:t>
      </w:r>
      <w:r w:rsidRPr="00904BD0">
        <w:rPr>
          <w:rFonts w:ascii="Times New Roman" w:hAnsi="Times New Roman"/>
          <w:sz w:val="22"/>
          <w:szCs w:val="22"/>
        </w:rPr>
        <w:t xml:space="preserve"> suivi d’</w:t>
      </w:r>
      <w:r w:rsidRPr="00904BD0">
        <w:rPr>
          <w:rFonts w:ascii="Times New Roman" w:hAnsi="Times New Roman"/>
          <w:i/>
          <w:sz w:val="22"/>
          <w:szCs w:val="22"/>
        </w:rPr>
        <w:t>Investigations philosophiques</w:t>
      </w:r>
      <w:r w:rsidRPr="00904BD0">
        <w:rPr>
          <w:rFonts w:ascii="Times New Roman" w:hAnsi="Times New Roman"/>
          <w:sz w:val="22"/>
          <w:szCs w:val="22"/>
        </w:rPr>
        <w:t>. Traduit de l</w:t>
      </w:r>
      <w:r>
        <w:rPr>
          <w:rFonts w:ascii="Times New Roman" w:hAnsi="Times New Roman"/>
          <w:sz w:val="22"/>
          <w:szCs w:val="22"/>
        </w:rPr>
        <w:t>’allemand par Pierre Klossowski,</w:t>
      </w:r>
      <w:r w:rsidRPr="008F3152">
        <w:rPr>
          <w:rFonts w:ascii="Times New Roman" w:hAnsi="Times New Roman"/>
          <w:sz w:val="22"/>
          <w:szCs w:val="22"/>
        </w:rPr>
        <w:t xml:space="preserve"> </w:t>
      </w:r>
      <w:r w:rsidRPr="00904BD0">
        <w:rPr>
          <w:rFonts w:ascii="Times New Roman" w:hAnsi="Times New Roman"/>
          <w:sz w:val="22"/>
          <w:szCs w:val="22"/>
        </w:rPr>
        <w:t>1961, Paris</w:t>
      </w:r>
      <w:r>
        <w:rPr>
          <w:rFonts w:ascii="Times New Roman" w:hAnsi="Times New Roman"/>
          <w:sz w:val="22"/>
          <w:szCs w:val="22"/>
        </w:rPr>
        <w:t>,</w:t>
      </w:r>
      <w:r w:rsidRPr="00904BD0">
        <w:rPr>
          <w:rFonts w:ascii="Times New Roman" w:hAnsi="Times New Roman"/>
          <w:sz w:val="22"/>
          <w:szCs w:val="22"/>
        </w:rPr>
        <w:t xml:space="preserve"> Gallimard. </w:t>
      </w:r>
    </w:p>
    <w:p w:rsidR="00B03387" w:rsidRDefault="00B03387" w:rsidP="00F77297">
      <w:pPr>
        <w:spacing w:after="160" w:line="259" w:lineRule="auto"/>
        <w:rPr>
          <w:rFonts w:ascii="Times New Roman" w:hAnsi="Times New Roman"/>
          <w:sz w:val="22"/>
          <w:szCs w:val="22"/>
        </w:rPr>
      </w:pPr>
      <w:r>
        <w:rPr>
          <w:rFonts w:ascii="Times New Roman" w:hAnsi="Times New Roman"/>
          <w:sz w:val="22"/>
          <w:szCs w:val="22"/>
        </w:rPr>
        <w:br w:type="page"/>
      </w:r>
    </w:p>
    <w:p w:rsidR="00B03387" w:rsidRDefault="00B03387">
      <w:bookmarkStart w:id="0" w:name="_GoBack"/>
      <w:bookmarkEnd w:id="0"/>
    </w:p>
    <w:sectPr w:rsidR="00B03387" w:rsidSect="001341BC">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3387" w:rsidRDefault="00B03387" w:rsidP="00F77297">
      <w:r>
        <w:separator/>
      </w:r>
    </w:p>
  </w:endnote>
  <w:endnote w:type="continuationSeparator" w:id="0">
    <w:p w:rsidR="00B03387" w:rsidRDefault="00B03387" w:rsidP="00F772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3387" w:rsidRDefault="00B03387" w:rsidP="00F77297">
      <w:r>
        <w:separator/>
      </w:r>
    </w:p>
  </w:footnote>
  <w:footnote w:type="continuationSeparator" w:id="0">
    <w:p w:rsidR="00B03387" w:rsidRDefault="00B03387" w:rsidP="00F77297">
      <w:r>
        <w:continuationSeparator/>
      </w:r>
    </w:p>
  </w:footnote>
  <w:footnote w:id="1">
    <w:p w:rsidR="00B03387" w:rsidRDefault="00B03387" w:rsidP="00F77297">
      <w:pPr>
        <w:pStyle w:val="FootnoteText"/>
        <w:jc w:val="both"/>
      </w:pPr>
      <w:r w:rsidRPr="00180B28">
        <w:rPr>
          <w:rStyle w:val="FootnoteReference"/>
          <w:rFonts w:ascii="Times New Roman" w:hAnsi="Times New Roman"/>
          <w:sz w:val="20"/>
          <w:szCs w:val="20"/>
        </w:rPr>
        <w:footnoteRef/>
      </w:r>
      <w:r w:rsidRPr="00180B28">
        <w:rPr>
          <w:rFonts w:ascii="Times New Roman" w:hAnsi="Times New Roman"/>
          <w:sz w:val="20"/>
          <w:szCs w:val="20"/>
        </w:rPr>
        <w:t xml:space="preserve"> C</w:t>
      </w:r>
      <w:r>
        <w:rPr>
          <w:rFonts w:ascii="Times New Roman" w:hAnsi="Times New Roman"/>
          <w:sz w:val="20"/>
          <w:szCs w:val="20"/>
        </w:rPr>
        <w:t>’</w:t>
      </w:r>
      <w:r w:rsidRPr="00180B28">
        <w:rPr>
          <w:rFonts w:ascii="Times New Roman" w:hAnsi="Times New Roman"/>
          <w:sz w:val="20"/>
          <w:szCs w:val="20"/>
        </w:rPr>
        <w:t>est pourquoi, selon Talmy, les exemples en une seule langue, l</w:t>
      </w:r>
      <w:r>
        <w:rPr>
          <w:rFonts w:ascii="Times New Roman" w:hAnsi="Times New Roman"/>
          <w:sz w:val="20"/>
          <w:szCs w:val="20"/>
        </w:rPr>
        <w:t>’</w:t>
      </w:r>
      <w:r w:rsidRPr="00180B28">
        <w:rPr>
          <w:rFonts w:ascii="Times New Roman" w:hAnsi="Times New Roman"/>
          <w:sz w:val="20"/>
          <w:szCs w:val="20"/>
        </w:rPr>
        <w:t>anglais, ont une portée générale.</w:t>
      </w:r>
    </w:p>
  </w:footnote>
  <w:footnote w:id="2">
    <w:p w:rsidR="00B03387" w:rsidRDefault="00B03387" w:rsidP="00F77297">
      <w:pPr>
        <w:pStyle w:val="FootnoteText"/>
        <w:jc w:val="both"/>
      </w:pPr>
      <w:r w:rsidRPr="00180B28">
        <w:rPr>
          <w:rStyle w:val="FootnoteReference"/>
          <w:rFonts w:ascii="Times New Roman" w:hAnsi="Times New Roman"/>
          <w:sz w:val="20"/>
          <w:szCs w:val="20"/>
        </w:rPr>
        <w:footnoteRef/>
      </w:r>
      <w:r w:rsidRPr="00180B28">
        <w:rPr>
          <w:rFonts w:ascii="Times New Roman" w:hAnsi="Times New Roman"/>
          <w:sz w:val="20"/>
          <w:szCs w:val="20"/>
        </w:rPr>
        <w:t xml:space="preserve"> Voir par exemple Pustejovsky 1993, 2001, Cruse 2000, etc. </w:t>
      </w:r>
    </w:p>
  </w:footnote>
  <w:footnote w:id="3">
    <w:p w:rsidR="00B03387" w:rsidRDefault="00B03387" w:rsidP="00F77297">
      <w:pPr>
        <w:pStyle w:val="FootnoteText"/>
        <w:jc w:val="both"/>
      </w:pPr>
      <w:r w:rsidRPr="00180B28">
        <w:rPr>
          <w:rStyle w:val="FootnoteReference"/>
          <w:rFonts w:ascii="Times New Roman" w:hAnsi="Times New Roman"/>
          <w:sz w:val="20"/>
          <w:szCs w:val="20"/>
        </w:rPr>
        <w:footnoteRef/>
      </w:r>
      <w:r w:rsidRPr="00180B28">
        <w:rPr>
          <w:rFonts w:ascii="Times New Roman" w:hAnsi="Times New Roman"/>
          <w:sz w:val="20"/>
          <w:szCs w:val="20"/>
        </w:rPr>
        <w:t xml:space="preserve"> </w:t>
      </w:r>
      <w:r w:rsidRPr="00180B28">
        <w:rPr>
          <w:rFonts w:ascii="Times New Roman" w:hAnsi="Times New Roman"/>
          <w:i/>
          <w:sz w:val="20"/>
          <w:szCs w:val="20"/>
        </w:rPr>
        <w:t xml:space="preserve">Le poème de Parménide, II et III </w:t>
      </w:r>
      <w:r w:rsidRPr="00180B28">
        <w:rPr>
          <w:rFonts w:ascii="Times New Roman" w:hAnsi="Times New Roman"/>
          <w:sz w:val="20"/>
          <w:szCs w:val="20"/>
        </w:rPr>
        <w:t>(Tannery 1887)</w:t>
      </w:r>
    </w:p>
  </w:footnote>
  <w:footnote w:id="4">
    <w:p w:rsidR="00B03387" w:rsidRDefault="00B03387" w:rsidP="00F77297">
      <w:pPr>
        <w:pStyle w:val="FootnoteText"/>
        <w:jc w:val="both"/>
      </w:pPr>
      <w:r w:rsidRPr="00180B28">
        <w:rPr>
          <w:rStyle w:val="FootnoteReference"/>
          <w:rFonts w:ascii="Times New Roman" w:hAnsi="Times New Roman"/>
          <w:sz w:val="20"/>
          <w:szCs w:val="20"/>
        </w:rPr>
        <w:footnoteRef/>
      </w:r>
      <w:r w:rsidRPr="00180B28">
        <w:rPr>
          <w:rFonts w:ascii="Times New Roman" w:hAnsi="Times New Roman"/>
          <w:sz w:val="20"/>
          <w:szCs w:val="20"/>
        </w:rPr>
        <w:t xml:space="preserve"> Descartes 1641, 1990, </w:t>
      </w:r>
      <w:r w:rsidRPr="00180B28">
        <w:rPr>
          <w:rFonts w:ascii="Times New Roman" w:hAnsi="Times New Roman"/>
          <w:i/>
          <w:sz w:val="20"/>
          <w:szCs w:val="20"/>
        </w:rPr>
        <w:t>Méditations II et III</w:t>
      </w:r>
      <w:r w:rsidRPr="00180B28">
        <w:rPr>
          <w:rFonts w:ascii="Times New Roman" w:hAnsi="Times New Roman"/>
          <w:sz w:val="20"/>
          <w:szCs w:val="20"/>
        </w:rPr>
        <w:t xml:space="preserve">. </w:t>
      </w:r>
    </w:p>
  </w:footnote>
  <w:footnote w:id="5">
    <w:p w:rsidR="00B03387" w:rsidRDefault="00B03387" w:rsidP="00F77297">
      <w:pPr>
        <w:pStyle w:val="FootnoteText"/>
        <w:jc w:val="both"/>
      </w:pPr>
      <w:r w:rsidRPr="00180B28">
        <w:rPr>
          <w:rStyle w:val="FootnoteReference"/>
          <w:rFonts w:ascii="Times New Roman" w:hAnsi="Times New Roman"/>
          <w:sz w:val="20"/>
          <w:szCs w:val="20"/>
        </w:rPr>
        <w:footnoteRef/>
      </w:r>
      <w:r w:rsidRPr="00180B28">
        <w:rPr>
          <w:rFonts w:ascii="Times New Roman" w:hAnsi="Times New Roman"/>
          <w:sz w:val="20"/>
          <w:szCs w:val="20"/>
        </w:rPr>
        <w:t xml:space="preserve"> Voir </w:t>
      </w:r>
      <w:r>
        <w:rPr>
          <w:rFonts w:ascii="Times New Roman" w:hAnsi="Times New Roman"/>
          <w:sz w:val="20"/>
          <w:szCs w:val="20"/>
        </w:rPr>
        <w:t>à ce sujet le texte d’Igor Mel’č</w:t>
      </w:r>
      <w:r w:rsidRPr="00180B28">
        <w:rPr>
          <w:rFonts w:ascii="Times New Roman" w:hAnsi="Times New Roman"/>
          <w:sz w:val="20"/>
          <w:szCs w:val="20"/>
        </w:rPr>
        <w:t>uk dans cet ouvrage, où il fait référence à une sorte de « quark » de la causalité qui s</w:t>
      </w:r>
      <w:r>
        <w:rPr>
          <w:rFonts w:ascii="Times New Roman" w:hAnsi="Times New Roman"/>
          <w:sz w:val="20"/>
          <w:szCs w:val="20"/>
        </w:rPr>
        <w:t>’</w:t>
      </w:r>
      <w:r w:rsidRPr="00180B28">
        <w:rPr>
          <w:rFonts w:ascii="Times New Roman" w:hAnsi="Times New Roman"/>
          <w:sz w:val="20"/>
          <w:szCs w:val="20"/>
        </w:rPr>
        <w:t>incarnerait dans les expressions causales.</w:t>
      </w:r>
    </w:p>
  </w:footnote>
  <w:footnote w:id="6">
    <w:p w:rsidR="00B03387" w:rsidRDefault="00B03387" w:rsidP="00F77297">
      <w:pPr>
        <w:jc w:val="both"/>
      </w:pPr>
      <w:r w:rsidRPr="00180B28">
        <w:rPr>
          <w:rStyle w:val="FootnoteReference"/>
          <w:rFonts w:ascii="Times New Roman" w:hAnsi="Times New Roman"/>
          <w:sz w:val="20"/>
          <w:szCs w:val="20"/>
        </w:rPr>
        <w:footnoteRef/>
      </w:r>
      <w:r w:rsidRPr="00180B28">
        <w:rPr>
          <w:rFonts w:ascii="Times New Roman" w:hAnsi="Times New Roman"/>
          <w:sz w:val="20"/>
          <w:szCs w:val="20"/>
          <w:lang w:val="en-GB"/>
        </w:rPr>
        <w:t xml:space="preserve"> Cité dans Bertrand Russell, </w:t>
      </w:r>
      <w:r w:rsidRPr="00180B28">
        <w:rPr>
          <w:rFonts w:ascii="Times New Roman" w:hAnsi="Times New Roman"/>
          <w:i/>
          <w:sz w:val="20"/>
          <w:szCs w:val="20"/>
          <w:lang w:val="en-GB"/>
        </w:rPr>
        <w:t>History of Western Philosophy</w:t>
      </w:r>
      <w:r>
        <w:rPr>
          <w:rFonts w:ascii="Times New Roman" w:hAnsi="Times New Roman"/>
          <w:i/>
          <w:sz w:val="20"/>
          <w:szCs w:val="20"/>
          <w:lang w:val="en-GB"/>
        </w:rPr>
        <w:t xml:space="preserve"> and its connection with Political and Social Circumstances from the Earliest Times to the Present Day,</w:t>
      </w:r>
      <w:r w:rsidRPr="00FA23FD">
        <w:rPr>
          <w:rFonts w:ascii="Times New Roman" w:hAnsi="Times New Roman"/>
          <w:sz w:val="20"/>
          <w:szCs w:val="20"/>
          <w:lang w:val="en-GB"/>
        </w:rPr>
        <w:t xml:space="preserve"> </w:t>
      </w:r>
      <w:r w:rsidRPr="00180B28">
        <w:rPr>
          <w:rFonts w:ascii="Times New Roman" w:hAnsi="Times New Roman"/>
          <w:sz w:val="20"/>
          <w:szCs w:val="20"/>
          <w:lang w:val="en-GB"/>
        </w:rPr>
        <w:t>1946,</w:t>
      </w:r>
      <w:r>
        <w:rPr>
          <w:rFonts w:ascii="Times New Roman" w:hAnsi="Times New Roman"/>
          <w:sz w:val="20"/>
          <w:szCs w:val="20"/>
          <w:lang w:val="en-GB"/>
        </w:rPr>
        <w:t xml:space="preserve"> London, </w:t>
      </w:r>
      <w:r w:rsidRPr="00FA23FD">
        <w:rPr>
          <w:rFonts w:ascii="Times New Roman" w:hAnsi="Times New Roman"/>
          <w:sz w:val="20"/>
          <w:szCs w:val="20"/>
          <w:lang w:val="en-GB"/>
        </w:rPr>
        <w:t>Routledge,</w:t>
      </w:r>
      <w:r w:rsidRPr="00180B28">
        <w:rPr>
          <w:rFonts w:ascii="Times New Roman" w:hAnsi="Times New Roman"/>
          <w:sz w:val="20"/>
          <w:szCs w:val="20"/>
          <w:lang w:val="en-GB"/>
        </w:rPr>
        <w:t xml:space="preserve"> p. 639 (notre traduction).</w:t>
      </w:r>
    </w:p>
  </w:footnote>
  <w:footnote w:id="7">
    <w:p w:rsidR="00B03387" w:rsidRDefault="00B03387" w:rsidP="00F77297">
      <w:pPr>
        <w:pStyle w:val="FootnoteText"/>
        <w:jc w:val="both"/>
      </w:pPr>
      <w:r w:rsidRPr="00180B28">
        <w:rPr>
          <w:rStyle w:val="FootnoteReference"/>
          <w:rFonts w:ascii="Times New Roman" w:hAnsi="Times New Roman"/>
          <w:sz w:val="20"/>
          <w:szCs w:val="20"/>
        </w:rPr>
        <w:footnoteRef/>
      </w:r>
      <w:r w:rsidRPr="00180B28">
        <w:rPr>
          <w:rFonts w:ascii="Times New Roman" w:hAnsi="Times New Roman"/>
          <w:sz w:val="20"/>
          <w:szCs w:val="20"/>
        </w:rPr>
        <w:t xml:space="preserve"> Schopenhauer 2010: 42.</w:t>
      </w:r>
    </w:p>
  </w:footnote>
  <w:footnote w:id="8">
    <w:p w:rsidR="00B03387" w:rsidRDefault="00B03387" w:rsidP="00F77297">
      <w:pPr>
        <w:pStyle w:val="FootnoteText"/>
        <w:jc w:val="both"/>
      </w:pPr>
      <w:r w:rsidRPr="00180B28">
        <w:rPr>
          <w:rStyle w:val="FootnoteReference"/>
          <w:rFonts w:ascii="Times New Roman" w:hAnsi="Times New Roman"/>
          <w:sz w:val="20"/>
          <w:szCs w:val="20"/>
        </w:rPr>
        <w:footnoteRef/>
      </w:r>
      <w:r w:rsidRPr="00180B28">
        <w:rPr>
          <w:rFonts w:ascii="Times New Roman" w:hAnsi="Times New Roman"/>
          <w:sz w:val="20"/>
          <w:szCs w:val="20"/>
        </w:rPr>
        <w:t xml:space="preserve"> D</w:t>
      </w:r>
      <w:r>
        <w:rPr>
          <w:rFonts w:ascii="Times New Roman" w:hAnsi="Times New Roman"/>
          <w:sz w:val="20"/>
          <w:szCs w:val="20"/>
        </w:rPr>
        <w:t>’</w:t>
      </w:r>
      <w:r w:rsidRPr="00180B28">
        <w:rPr>
          <w:rFonts w:ascii="Times New Roman" w:hAnsi="Times New Roman"/>
          <w:sz w:val="20"/>
          <w:szCs w:val="20"/>
        </w:rPr>
        <w:t>ailleurs, cette conclusion n</w:t>
      </w:r>
      <w:r>
        <w:rPr>
          <w:rFonts w:ascii="Times New Roman" w:hAnsi="Times New Roman"/>
          <w:sz w:val="20"/>
          <w:szCs w:val="20"/>
        </w:rPr>
        <w:t>’</w:t>
      </w:r>
      <w:r w:rsidRPr="00180B28">
        <w:rPr>
          <w:rFonts w:ascii="Times New Roman" w:hAnsi="Times New Roman"/>
          <w:sz w:val="20"/>
          <w:szCs w:val="20"/>
        </w:rPr>
        <w:t>est pas contredite par la physique moderne, qui a été amenée à réviser la notion classique du déterminisme. Les théorèmes d</w:t>
      </w:r>
      <w:r>
        <w:rPr>
          <w:rFonts w:ascii="Times New Roman" w:hAnsi="Times New Roman"/>
          <w:sz w:val="20"/>
          <w:szCs w:val="20"/>
        </w:rPr>
        <w:t>’</w:t>
      </w:r>
      <w:r w:rsidRPr="00180B28">
        <w:rPr>
          <w:rFonts w:ascii="Times New Roman" w:hAnsi="Times New Roman"/>
          <w:sz w:val="20"/>
          <w:szCs w:val="20"/>
        </w:rPr>
        <w:t>incertitude de Heisenberg ont montré l</w:t>
      </w:r>
      <w:r>
        <w:rPr>
          <w:rFonts w:ascii="Times New Roman" w:hAnsi="Times New Roman"/>
          <w:sz w:val="20"/>
          <w:szCs w:val="20"/>
        </w:rPr>
        <w:t>’</w:t>
      </w:r>
      <w:r w:rsidRPr="00180B28">
        <w:rPr>
          <w:rFonts w:ascii="Times New Roman" w:hAnsi="Times New Roman"/>
          <w:sz w:val="20"/>
          <w:szCs w:val="20"/>
        </w:rPr>
        <w:t>importance fondamentale de l</w:t>
      </w:r>
      <w:r>
        <w:rPr>
          <w:rFonts w:ascii="Times New Roman" w:hAnsi="Times New Roman"/>
          <w:sz w:val="20"/>
          <w:szCs w:val="20"/>
        </w:rPr>
        <w:t>’</w:t>
      </w:r>
      <w:r w:rsidRPr="00180B28">
        <w:rPr>
          <w:rFonts w:ascii="Times New Roman" w:hAnsi="Times New Roman"/>
          <w:sz w:val="20"/>
          <w:szCs w:val="20"/>
        </w:rPr>
        <w:t xml:space="preserve">observateur dans les liens établis entre deux phénomènes. </w:t>
      </w:r>
    </w:p>
  </w:footnote>
  <w:footnote w:id="9">
    <w:p w:rsidR="00B03387" w:rsidRDefault="00B03387" w:rsidP="00F77297">
      <w:pPr>
        <w:pStyle w:val="FootnoteText"/>
        <w:jc w:val="both"/>
      </w:pPr>
      <w:r w:rsidRPr="00180B28">
        <w:rPr>
          <w:rStyle w:val="FootnoteReference"/>
          <w:rFonts w:ascii="Times New Roman" w:hAnsi="Times New Roman"/>
          <w:sz w:val="20"/>
          <w:szCs w:val="20"/>
        </w:rPr>
        <w:footnoteRef/>
      </w:r>
      <w:r w:rsidRPr="00180B28">
        <w:rPr>
          <w:rFonts w:ascii="Times New Roman" w:hAnsi="Times New Roman"/>
          <w:sz w:val="20"/>
          <w:szCs w:val="20"/>
        </w:rPr>
        <w:t xml:space="preserve"> On doit cette notion à Georges Kleiber. Voir par exemple Kleiber 2001 et 2003.</w:t>
      </w:r>
    </w:p>
  </w:footnote>
  <w:footnote w:id="10">
    <w:p w:rsidR="00B03387" w:rsidRDefault="00B03387" w:rsidP="00F77297">
      <w:pPr>
        <w:pStyle w:val="FootnoteText"/>
        <w:jc w:val="both"/>
      </w:pPr>
      <w:r w:rsidRPr="00180B28">
        <w:rPr>
          <w:rStyle w:val="FootnoteReference"/>
          <w:rFonts w:ascii="Times New Roman" w:hAnsi="Times New Roman"/>
          <w:sz w:val="20"/>
          <w:szCs w:val="20"/>
        </w:rPr>
        <w:footnoteRef/>
      </w:r>
      <w:r w:rsidRPr="00180B28">
        <w:rPr>
          <w:rFonts w:ascii="Times New Roman" w:hAnsi="Times New Roman"/>
          <w:sz w:val="20"/>
          <w:szCs w:val="20"/>
        </w:rPr>
        <w:t xml:space="preserve"> </w:t>
      </w:r>
      <w:r w:rsidRPr="00180B28">
        <w:rPr>
          <w:rFonts w:ascii="Times New Roman" w:hAnsi="Times New Roman"/>
          <w:i/>
          <w:sz w:val="20"/>
          <w:szCs w:val="20"/>
        </w:rPr>
        <w:t xml:space="preserve">Tractatus logico-philosophicus, </w:t>
      </w:r>
      <w:r w:rsidRPr="00025635">
        <w:rPr>
          <w:rFonts w:ascii="Times New Roman" w:hAnsi="Times New Roman"/>
          <w:sz w:val="20"/>
          <w:szCs w:val="20"/>
        </w:rPr>
        <w:t>§ 5.6</w:t>
      </w:r>
      <w:r>
        <w:rPr>
          <w:rFonts w:ascii="Times New Roman" w:hAnsi="Times New Roman"/>
          <w:sz w:val="20"/>
          <w:szCs w:val="20"/>
        </w:rPr>
        <w:t xml:space="preserve"> </w:t>
      </w:r>
      <w:r w:rsidRPr="00326E9C">
        <w:rPr>
          <w:rFonts w:ascii="Times New Roman" w:hAnsi="Times New Roman"/>
          <w:color w:val="FF0000"/>
          <w:sz w:val="20"/>
          <w:szCs w:val="20"/>
        </w:rPr>
        <w:t>SOURCE</w:t>
      </w:r>
    </w:p>
  </w:footnote>
  <w:footnote w:id="11">
    <w:p w:rsidR="00B03387" w:rsidRDefault="00B03387" w:rsidP="00F77297">
      <w:pPr>
        <w:pStyle w:val="Timesnewroman"/>
        <w:spacing w:after="0" w:line="240" w:lineRule="auto"/>
      </w:pPr>
      <w:r w:rsidRPr="00180B28">
        <w:rPr>
          <w:rStyle w:val="FootnoteReference"/>
          <w:sz w:val="20"/>
          <w:szCs w:val="20"/>
        </w:rPr>
        <w:footnoteRef/>
      </w:r>
      <w:r w:rsidRPr="00180B28">
        <w:rPr>
          <w:sz w:val="20"/>
          <w:szCs w:val="20"/>
        </w:rPr>
        <w:t xml:space="preserve"> On peine à imaginer comment une conception ontologique de la langue pourrait rendre compte de cela.</w:t>
      </w:r>
    </w:p>
  </w:footnote>
  <w:footnote w:id="12">
    <w:p w:rsidR="00B03387" w:rsidRDefault="00B03387" w:rsidP="00F77297">
      <w:pPr>
        <w:pStyle w:val="FootnoteText"/>
        <w:jc w:val="both"/>
      </w:pPr>
      <w:r w:rsidRPr="00180B28">
        <w:rPr>
          <w:rStyle w:val="FootnoteReference"/>
          <w:rFonts w:ascii="Times New Roman" w:hAnsi="Times New Roman"/>
          <w:sz w:val="20"/>
          <w:szCs w:val="20"/>
        </w:rPr>
        <w:footnoteRef/>
      </w:r>
      <w:r w:rsidRPr="00180B28">
        <w:rPr>
          <w:rFonts w:ascii="Times New Roman" w:hAnsi="Times New Roman"/>
          <w:sz w:val="20"/>
          <w:szCs w:val="20"/>
        </w:rPr>
        <w:t xml:space="preserve"> Voir Frath 2011, 2014, 2016a, 2016b, entre autres.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D3465"/>
    <w:multiLevelType w:val="multilevel"/>
    <w:tmpl w:val="040C0025"/>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1">
    <w:nsid w:val="29AF63BD"/>
    <w:multiLevelType w:val="hybridMultilevel"/>
    <w:tmpl w:val="A6F21738"/>
    <w:lvl w:ilvl="0" w:tplc="368AA922">
      <w:numFmt w:val="bullet"/>
      <w:lvlText w:val="-"/>
      <w:lvlJc w:val="left"/>
      <w:pPr>
        <w:tabs>
          <w:tab w:val="num" w:pos="780"/>
        </w:tabs>
        <w:ind w:left="78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77297"/>
    <w:rsid w:val="00025635"/>
    <w:rsid w:val="000B34B1"/>
    <w:rsid w:val="001341BC"/>
    <w:rsid w:val="00180B28"/>
    <w:rsid w:val="001C794C"/>
    <w:rsid w:val="00326E9C"/>
    <w:rsid w:val="006D63C7"/>
    <w:rsid w:val="00730B2A"/>
    <w:rsid w:val="007A78C6"/>
    <w:rsid w:val="007C6DB7"/>
    <w:rsid w:val="00874EF2"/>
    <w:rsid w:val="008F3152"/>
    <w:rsid w:val="00904BD0"/>
    <w:rsid w:val="009803A7"/>
    <w:rsid w:val="009C0A33"/>
    <w:rsid w:val="00A1467E"/>
    <w:rsid w:val="00B03387"/>
    <w:rsid w:val="00BC39C7"/>
    <w:rsid w:val="00BE46F8"/>
    <w:rsid w:val="00D06717"/>
    <w:rsid w:val="00D16794"/>
    <w:rsid w:val="00E01816"/>
    <w:rsid w:val="00F77297"/>
    <w:rsid w:val="00FA23FD"/>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locked="1" w:semiHidden="0" w:uiPriority="0"/>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F77297"/>
    <w:rPr>
      <w:rFonts w:eastAsia="Times New Roman"/>
      <w:sz w:val="24"/>
      <w:szCs w:val="24"/>
    </w:rPr>
  </w:style>
  <w:style w:type="paragraph" w:styleId="Heading1">
    <w:name w:val="heading 1"/>
    <w:basedOn w:val="Normal"/>
    <w:next w:val="Normal"/>
    <w:link w:val="Heading1Char"/>
    <w:uiPriority w:val="99"/>
    <w:qFormat/>
    <w:rsid w:val="00F77297"/>
    <w:pPr>
      <w:keepNext/>
      <w:keepLines/>
      <w:numPr>
        <w:numId w:val="1"/>
      </w:numPr>
      <w:spacing w:before="480"/>
      <w:outlineLvl w:val="0"/>
    </w:pPr>
    <w:rPr>
      <w:rFonts w:ascii="Calibri Light" w:hAnsi="Calibri Light"/>
      <w:b/>
      <w:bCs/>
      <w:color w:val="2C6EAB"/>
      <w:sz w:val="32"/>
      <w:szCs w:val="32"/>
    </w:rPr>
  </w:style>
  <w:style w:type="paragraph" w:styleId="Heading2">
    <w:name w:val="heading 2"/>
    <w:basedOn w:val="Normal"/>
    <w:next w:val="Normal"/>
    <w:link w:val="Heading2Char"/>
    <w:uiPriority w:val="99"/>
    <w:qFormat/>
    <w:rsid w:val="00F77297"/>
    <w:pPr>
      <w:keepNext/>
      <w:keepLines/>
      <w:numPr>
        <w:ilvl w:val="1"/>
        <w:numId w:val="1"/>
      </w:numPr>
      <w:spacing w:before="200"/>
      <w:outlineLvl w:val="1"/>
    </w:pPr>
    <w:rPr>
      <w:rFonts w:ascii="Calibri Light" w:hAnsi="Calibri Light"/>
      <w:b/>
      <w:bCs/>
      <w:color w:val="5B9BD5"/>
      <w:sz w:val="26"/>
      <w:szCs w:val="26"/>
    </w:rPr>
  </w:style>
  <w:style w:type="paragraph" w:styleId="Heading3">
    <w:name w:val="heading 3"/>
    <w:basedOn w:val="Normal"/>
    <w:next w:val="Normal"/>
    <w:link w:val="Heading3Char"/>
    <w:uiPriority w:val="99"/>
    <w:qFormat/>
    <w:rsid w:val="00F77297"/>
    <w:pPr>
      <w:keepNext/>
      <w:keepLines/>
      <w:numPr>
        <w:ilvl w:val="2"/>
        <w:numId w:val="1"/>
      </w:numPr>
      <w:spacing w:before="200"/>
      <w:outlineLvl w:val="2"/>
    </w:pPr>
    <w:rPr>
      <w:rFonts w:ascii="Calibri Light" w:hAnsi="Calibri Light"/>
      <w:b/>
      <w:bCs/>
      <w:color w:val="5B9BD5"/>
    </w:rPr>
  </w:style>
  <w:style w:type="paragraph" w:styleId="Heading4">
    <w:name w:val="heading 4"/>
    <w:basedOn w:val="Normal"/>
    <w:next w:val="Normal"/>
    <w:link w:val="Heading4Char"/>
    <w:uiPriority w:val="99"/>
    <w:qFormat/>
    <w:rsid w:val="00F77297"/>
    <w:pPr>
      <w:keepNext/>
      <w:keepLines/>
      <w:numPr>
        <w:ilvl w:val="3"/>
        <w:numId w:val="1"/>
      </w:numPr>
      <w:spacing w:before="200"/>
      <w:outlineLvl w:val="3"/>
    </w:pPr>
    <w:rPr>
      <w:rFonts w:ascii="Calibri Light" w:hAnsi="Calibri Light"/>
      <w:b/>
      <w:bCs/>
      <w:i/>
      <w:iCs/>
      <w:color w:val="5B9BD5"/>
    </w:rPr>
  </w:style>
  <w:style w:type="paragraph" w:styleId="Heading5">
    <w:name w:val="heading 5"/>
    <w:basedOn w:val="Normal"/>
    <w:next w:val="Normal"/>
    <w:link w:val="Heading5Char"/>
    <w:uiPriority w:val="99"/>
    <w:qFormat/>
    <w:rsid w:val="00F77297"/>
    <w:pPr>
      <w:keepNext/>
      <w:keepLines/>
      <w:numPr>
        <w:ilvl w:val="4"/>
        <w:numId w:val="1"/>
      </w:numPr>
      <w:spacing w:before="200"/>
      <w:outlineLvl w:val="4"/>
    </w:pPr>
    <w:rPr>
      <w:rFonts w:ascii="Calibri Light" w:hAnsi="Calibri Light"/>
      <w:color w:val="1F4D78"/>
    </w:rPr>
  </w:style>
  <w:style w:type="paragraph" w:styleId="Heading6">
    <w:name w:val="heading 6"/>
    <w:basedOn w:val="Normal"/>
    <w:next w:val="Normal"/>
    <w:link w:val="Heading6Char"/>
    <w:uiPriority w:val="99"/>
    <w:qFormat/>
    <w:rsid w:val="00F77297"/>
    <w:pPr>
      <w:keepNext/>
      <w:keepLines/>
      <w:numPr>
        <w:ilvl w:val="5"/>
        <w:numId w:val="1"/>
      </w:numPr>
      <w:spacing w:before="200"/>
      <w:outlineLvl w:val="5"/>
    </w:pPr>
    <w:rPr>
      <w:rFonts w:ascii="Calibri Light" w:hAnsi="Calibri Light"/>
      <w:i/>
      <w:iCs/>
      <w:color w:val="1F4D78"/>
    </w:rPr>
  </w:style>
  <w:style w:type="paragraph" w:styleId="Heading7">
    <w:name w:val="heading 7"/>
    <w:basedOn w:val="Normal"/>
    <w:next w:val="Normal"/>
    <w:link w:val="Heading7Char"/>
    <w:uiPriority w:val="99"/>
    <w:qFormat/>
    <w:rsid w:val="00F77297"/>
    <w:pPr>
      <w:keepNext/>
      <w:keepLines/>
      <w:numPr>
        <w:ilvl w:val="6"/>
        <w:numId w:val="1"/>
      </w:numPr>
      <w:spacing w:before="200"/>
      <w:outlineLvl w:val="6"/>
    </w:pPr>
    <w:rPr>
      <w:rFonts w:ascii="Calibri Light" w:hAnsi="Calibri Light"/>
      <w:i/>
      <w:iCs/>
      <w:color w:val="404040"/>
    </w:rPr>
  </w:style>
  <w:style w:type="paragraph" w:styleId="Heading8">
    <w:name w:val="heading 8"/>
    <w:basedOn w:val="Normal"/>
    <w:next w:val="Normal"/>
    <w:link w:val="Heading8Char"/>
    <w:uiPriority w:val="99"/>
    <w:qFormat/>
    <w:rsid w:val="00F77297"/>
    <w:pPr>
      <w:keepNext/>
      <w:keepLines/>
      <w:numPr>
        <w:ilvl w:val="7"/>
        <w:numId w:val="1"/>
      </w:numPr>
      <w:spacing w:before="200"/>
      <w:outlineLvl w:val="7"/>
    </w:pPr>
    <w:rPr>
      <w:rFonts w:ascii="Calibri Light" w:hAnsi="Calibri Light"/>
      <w:color w:val="404040"/>
      <w:sz w:val="20"/>
      <w:szCs w:val="20"/>
    </w:rPr>
  </w:style>
  <w:style w:type="paragraph" w:styleId="Heading9">
    <w:name w:val="heading 9"/>
    <w:basedOn w:val="Normal"/>
    <w:next w:val="Normal"/>
    <w:link w:val="Heading9Char"/>
    <w:uiPriority w:val="99"/>
    <w:qFormat/>
    <w:rsid w:val="00F77297"/>
    <w:pPr>
      <w:keepNext/>
      <w:keepLines/>
      <w:numPr>
        <w:ilvl w:val="8"/>
        <w:numId w:val="1"/>
      </w:numPr>
      <w:spacing w:before="200"/>
      <w:outlineLvl w:val="8"/>
    </w:pPr>
    <w:rPr>
      <w:rFonts w:ascii="Calibri Light" w:hAnsi="Calibri Light"/>
      <w:i/>
      <w:iCs/>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77297"/>
    <w:rPr>
      <w:rFonts w:ascii="Calibri Light" w:hAnsi="Calibri Light" w:cs="Times New Roman"/>
      <w:b/>
      <w:bCs/>
      <w:color w:val="2C6EAB"/>
      <w:sz w:val="32"/>
      <w:szCs w:val="32"/>
      <w:lang w:eastAsia="fr-FR"/>
    </w:rPr>
  </w:style>
  <w:style w:type="character" w:customStyle="1" w:styleId="Heading2Char">
    <w:name w:val="Heading 2 Char"/>
    <w:basedOn w:val="DefaultParagraphFont"/>
    <w:link w:val="Heading2"/>
    <w:uiPriority w:val="99"/>
    <w:locked/>
    <w:rsid w:val="00F77297"/>
    <w:rPr>
      <w:rFonts w:ascii="Calibri Light" w:hAnsi="Calibri Light" w:cs="Times New Roman"/>
      <w:b/>
      <w:bCs/>
      <w:color w:val="5B9BD5"/>
      <w:sz w:val="26"/>
      <w:szCs w:val="26"/>
      <w:lang w:eastAsia="fr-FR"/>
    </w:rPr>
  </w:style>
  <w:style w:type="character" w:customStyle="1" w:styleId="Heading3Char">
    <w:name w:val="Heading 3 Char"/>
    <w:basedOn w:val="DefaultParagraphFont"/>
    <w:link w:val="Heading3"/>
    <w:uiPriority w:val="99"/>
    <w:locked/>
    <w:rsid w:val="00F77297"/>
    <w:rPr>
      <w:rFonts w:ascii="Calibri Light" w:hAnsi="Calibri Light" w:cs="Times New Roman"/>
      <w:b/>
      <w:bCs/>
      <w:color w:val="5B9BD5"/>
      <w:sz w:val="24"/>
      <w:szCs w:val="24"/>
      <w:lang w:eastAsia="fr-FR"/>
    </w:rPr>
  </w:style>
  <w:style w:type="character" w:customStyle="1" w:styleId="Heading4Char">
    <w:name w:val="Heading 4 Char"/>
    <w:basedOn w:val="DefaultParagraphFont"/>
    <w:link w:val="Heading4"/>
    <w:uiPriority w:val="99"/>
    <w:locked/>
    <w:rsid w:val="00F77297"/>
    <w:rPr>
      <w:rFonts w:ascii="Calibri Light" w:hAnsi="Calibri Light" w:cs="Times New Roman"/>
      <w:b/>
      <w:bCs/>
      <w:i/>
      <w:iCs/>
      <w:color w:val="5B9BD5"/>
      <w:sz w:val="24"/>
      <w:szCs w:val="24"/>
      <w:lang w:eastAsia="fr-FR"/>
    </w:rPr>
  </w:style>
  <w:style w:type="character" w:customStyle="1" w:styleId="Heading5Char">
    <w:name w:val="Heading 5 Char"/>
    <w:basedOn w:val="DefaultParagraphFont"/>
    <w:link w:val="Heading5"/>
    <w:uiPriority w:val="99"/>
    <w:locked/>
    <w:rsid w:val="00F77297"/>
    <w:rPr>
      <w:rFonts w:ascii="Calibri Light" w:hAnsi="Calibri Light" w:cs="Times New Roman"/>
      <w:color w:val="1F4D78"/>
      <w:sz w:val="24"/>
      <w:szCs w:val="24"/>
      <w:lang w:eastAsia="fr-FR"/>
    </w:rPr>
  </w:style>
  <w:style w:type="character" w:customStyle="1" w:styleId="Heading6Char">
    <w:name w:val="Heading 6 Char"/>
    <w:basedOn w:val="DefaultParagraphFont"/>
    <w:link w:val="Heading6"/>
    <w:uiPriority w:val="99"/>
    <w:semiHidden/>
    <w:locked/>
    <w:rsid w:val="00F77297"/>
    <w:rPr>
      <w:rFonts w:ascii="Calibri Light" w:hAnsi="Calibri Light" w:cs="Times New Roman"/>
      <w:i/>
      <w:iCs/>
      <w:color w:val="1F4D78"/>
      <w:sz w:val="24"/>
      <w:szCs w:val="24"/>
      <w:lang w:eastAsia="fr-FR"/>
    </w:rPr>
  </w:style>
  <w:style w:type="character" w:customStyle="1" w:styleId="Heading7Char">
    <w:name w:val="Heading 7 Char"/>
    <w:basedOn w:val="DefaultParagraphFont"/>
    <w:link w:val="Heading7"/>
    <w:uiPriority w:val="99"/>
    <w:semiHidden/>
    <w:locked/>
    <w:rsid w:val="00F77297"/>
    <w:rPr>
      <w:rFonts w:ascii="Calibri Light" w:hAnsi="Calibri Light" w:cs="Times New Roman"/>
      <w:i/>
      <w:iCs/>
      <w:color w:val="404040"/>
      <w:sz w:val="24"/>
      <w:szCs w:val="24"/>
      <w:lang w:eastAsia="fr-FR"/>
    </w:rPr>
  </w:style>
  <w:style w:type="character" w:customStyle="1" w:styleId="Heading8Char">
    <w:name w:val="Heading 8 Char"/>
    <w:basedOn w:val="DefaultParagraphFont"/>
    <w:link w:val="Heading8"/>
    <w:uiPriority w:val="99"/>
    <w:semiHidden/>
    <w:locked/>
    <w:rsid w:val="00F77297"/>
    <w:rPr>
      <w:rFonts w:ascii="Calibri Light" w:hAnsi="Calibri Light" w:cs="Times New Roman"/>
      <w:color w:val="404040"/>
      <w:sz w:val="20"/>
      <w:szCs w:val="20"/>
      <w:lang w:eastAsia="fr-FR"/>
    </w:rPr>
  </w:style>
  <w:style w:type="character" w:customStyle="1" w:styleId="Heading9Char">
    <w:name w:val="Heading 9 Char"/>
    <w:basedOn w:val="DefaultParagraphFont"/>
    <w:link w:val="Heading9"/>
    <w:uiPriority w:val="99"/>
    <w:locked/>
    <w:rsid w:val="00F77297"/>
    <w:rPr>
      <w:rFonts w:ascii="Calibri Light" w:hAnsi="Calibri Light" w:cs="Times New Roman"/>
      <w:i/>
      <w:iCs/>
      <w:color w:val="404040"/>
      <w:sz w:val="20"/>
      <w:szCs w:val="20"/>
      <w:lang w:eastAsia="fr-FR"/>
    </w:rPr>
  </w:style>
  <w:style w:type="paragraph" w:styleId="FootnoteText">
    <w:name w:val="footnote text"/>
    <w:basedOn w:val="Normal"/>
    <w:link w:val="FootnoteTextChar"/>
    <w:uiPriority w:val="99"/>
    <w:rsid w:val="00F77297"/>
  </w:style>
  <w:style w:type="character" w:customStyle="1" w:styleId="FootnoteTextChar">
    <w:name w:val="Footnote Text Char"/>
    <w:basedOn w:val="DefaultParagraphFont"/>
    <w:link w:val="FootnoteText"/>
    <w:uiPriority w:val="99"/>
    <w:locked/>
    <w:rsid w:val="00F77297"/>
    <w:rPr>
      <w:rFonts w:eastAsia="Times New Roman" w:cs="Times New Roman"/>
      <w:sz w:val="24"/>
      <w:szCs w:val="24"/>
      <w:lang w:eastAsia="fr-FR"/>
    </w:rPr>
  </w:style>
  <w:style w:type="character" w:styleId="FootnoteReference">
    <w:name w:val="footnote reference"/>
    <w:basedOn w:val="DefaultParagraphFont"/>
    <w:uiPriority w:val="99"/>
    <w:rsid w:val="00F77297"/>
    <w:rPr>
      <w:rFonts w:cs="Times New Roman"/>
      <w:vertAlign w:val="superscript"/>
    </w:rPr>
  </w:style>
  <w:style w:type="paragraph" w:customStyle="1" w:styleId="Timesnewroman">
    <w:name w:val="Times new roman"/>
    <w:basedOn w:val="Normal"/>
    <w:uiPriority w:val="99"/>
    <w:rsid w:val="00F77297"/>
    <w:pPr>
      <w:spacing w:after="200" w:line="276" w:lineRule="auto"/>
      <w:jc w:val="both"/>
    </w:pPr>
    <w:rPr>
      <w:rFonts w:ascii="Times New Roman" w:hAnsi="Times New Roman"/>
      <w:lang w:eastAsia="en-US"/>
    </w:rPr>
  </w:style>
  <w:style w:type="paragraph" w:styleId="PlainText">
    <w:name w:val="Plain Text"/>
    <w:basedOn w:val="Normal"/>
    <w:link w:val="PlainTextChar"/>
    <w:uiPriority w:val="99"/>
    <w:rsid w:val="00F77297"/>
    <w:rPr>
      <w:rFonts w:ascii="Courier New" w:hAnsi="Courier New" w:cs="Courier New"/>
      <w:sz w:val="20"/>
      <w:szCs w:val="20"/>
    </w:rPr>
  </w:style>
  <w:style w:type="character" w:customStyle="1" w:styleId="PlainTextChar">
    <w:name w:val="Plain Text Char"/>
    <w:basedOn w:val="DefaultParagraphFont"/>
    <w:link w:val="PlainText"/>
    <w:uiPriority w:val="99"/>
    <w:locked/>
    <w:rsid w:val="00F77297"/>
    <w:rPr>
      <w:rFonts w:ascii="Courier New" w:hAnsi="Courier New" w:cs="Courier New"/>
      <w:sz w:val="20"/>
      <w:szCs w:val="20"/>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15</Pages>
  <Words>5755</Words>
  <Characters>31653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ÉPISTÉMOLOGIE LINGUISTIQUE DE LA CAUSALITÉ</dc:title>
  <dc:subject/>
  <dc:creator>user</dc:creator>
  <cp:keywords/>
  <dc:description/>
  <cp:lastModifiedBy>pierre</cp:lastModifiedBy>
  <cp:revision>2</cp:revision>
  <dcterms:created xsi:type="dcterms:W3CDTF">2016-07-11T21:51:00Z</dcterms:created>
  <dcterms:modified xsi:type="dcterms:W3CDTF">2016-07-11T21:51:00Z</dcterms:modified>
</cp:coreProperties>
</file>