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19220" w14:textId="77777777" w:rsidR="00084984" w:rsidRDefault="00084984" w:rsidP="00B611F1">
      <w:pPr>
        <w:spacing w:after="0" w:line="240" w:lineRule="auto"/>
        <w:rPr>
          <w:rFonts w:ascii="Times New Roman" w:eastAsia="Times New Roman" w:hAnsi="Times New Roman" w:cs="Times New Roman"/>
          <w:b/>
          <w:bCs/>
          <w:sz w:val="28"/>
          <w:szCs w:val="28"/>
          <w:lang w:eastAsia="fr-FR"/>
        </w:rPr>
      </w:pPr>
      <w:bookmarkStart w:id="0" w:name="_Hlk136527005"/>
      <w:bookmarkStart w:id="1" w:name="_GoBack"/>
      <w:bookmarkEnd w:id="1"/>
      <w:r>
        <w:rPr>
          <w:rFonts w:ascii="Times New Roman" w:eastAsia="Times New Roman" w:hAnsi="Times New Roman" w:cs="Times New Roman"/>
          <w:b/>
          <w:bCs/>
          <w:sz w:val="28"/>
          <w:szCs w:val="28"/>
          <w:lang w:eastAsia="fr-FR"/>
        </w:rPr>
        <w:t xml:space="preserve">Les protolangages : la transition entre les langages animaux et les langages humains </w:t>
      </w:r>
    </w:p>
    <w:bookmarkEnd w:id="0"/>
    <w:p w14:paraId="0D6FC0B3" w14:textId="77777777" w:rsidR="00084984" w:rsidRDefault="00084984" w:rsidP="00EA0E20">
      <w:pPr>
        <w:spacing w:after="0" w:line="240" w:lineRule="auto"/>
        <w:ind w:firstLine="454"/>
        <w:rPr>
          <w:rFonts w:ascii="Times New Roman" w:eastAsia="Times New Roman" w:hAnsi="Times New Roman" w:cs="Times New Roman"/>
          <w:b/>
          <w:bCs/>
          <w:sz w:val="28"/>
          <w:szCs w:val="28"/>
          <w:lang w:eastAsia="fr-FR"/>
        </w:rPr>
      </w:pPr>
    </w:p>
    <w:p w14:paraId="13405C3C" w14:textId="77777777" w:rsidR="00084984" w:rsidRPr="00EA0E20" w:rsidRDefault="00084984">
      <w:pPr>
        <w:spacing w:after="0" w:line="240" w:lineRule="auto"/>
        <w:rPr>
          <w:rFonts w:ascii="Times New Roman" w:eastAsia="Times New Roman" w:hAnsi="Times New Roman" w:cs="Times New Roman"/>
          <w:b/>
          <w:bCs/>
          <w:sz w:val="24"/>
          <w:szCs w:val="24"/>
          <w:lang w:eastAsia="fr-FR"/>
        </w:rPr>
      </w:pPr>
      <w:r w:rsidRPr="00EA0E20">
        <w:rPr>
          <w:rFonts w:ascii="Times New Roman" w:eastAsia="Times New Roman" w:hAnsi="Times New Roman" w:cs="Times New Roman"/>
          <w:b/>
          <w:bCs/>
          <w:sz w:val="24"/>
          <w:szCs w:val="24"/>
          <w:lang w:eastAsia="fr-FR"/>
        </w:rPr>
        <w:t>Introduction</w:t>
      </w:r>
    </w:p>
    <w:p w14:paraId="271F2F08" w14:textId="01B785C5" w:rsidR="00923A67" w:rsidRDefault="00FA4986"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I</w:t>
      </w:r>
      <w:r w:rsidR="00084984">
        <w:rPr>
          <w:rFonts w:ascii="Times New Roman" w:eastAsia="Times New Roman" w:hAnsi="Times New Roman" w:cs="Times New Roman"/>
          <w:sz w:val="24"/>
          <w:szCs w:val="24"/>
          <w:lang w:eastAsia="fr-FR"/>
        </w:rPr>
        <w:t xml:space="preserve">l est généralement admis que tous les </w:t>
      </w:r>
      <w:r w:rsidR="00923A67">
        <w:rPr>
          <w:rFonts w:ascii="Times New Roman" w:eastAsia="Times New Roman" w:hAnsi="Times New Roman" w:cs="Times New Roman"/>
          <w:sz w:val="24"/>
          <w:szCs w:val="24"/>
          <w:lang w:eastAsia="fr-FR"/>
        </w:rPr>
        <w:t>animaux</w:t>
      </w:r>
      <w:r w:rsidR="00084984">
        <w:rPr>
          <w:rFonts w:ascii="Times New Roman" w:eastAsia="Times New Roman" w:hAnsi="Times New Roman" w:cs="Times New Roman"/>
          <w:sz w:val="24"/>
          <w:szCs w:val="24"/>
          <w:lang w:eastAsia="fr-FR"/>
        </w:rPr>
        <w:t xml:space="preserve"> sont </w:t>
      </w:r>
      <w:r>
        <w:rPr>
          <w:rFonts w:ascii="Times New Roman" w:eastAsia="Times New Roman" w:hAnsi="Times New Roman" w:cs="Times New Roman"/>
          <w:sz w:val="24"/>
          <w:szCs w:val="24"/>
          <w:lang w:eastAsia="fr-FR"/>
        </w:rPr>
        <w:t>capables</w:t>
      </w:r>
      <w:r w:rsidR="00084984">
        <w:rPr>
          <w:rFonts w:ascii="Times New Roman" w:eastAsia="Times New Roman" w:hAnsi="Times New Roman" w:cs="Times New Roman"/>
          <w:sz w:val="24"/>
          <w:szCs w:val="24"/>
          <w:lang w:eastAsia="fr-FR"/>
        </w:rPr>
        <w:t xml:space="preserve"> de communi</w:t>
      </w:r>
      <w:r>
        <w:rPr>
          <w:rFonts w:ascii="Times New Roman" w:eastAsia="Times New Roman" w:hAnsi="Times New Roman" w:cs="Times New Roman"/>
          <w:sz w:val="24"/>
          <w:szCs w:val="24"/>
          <w:lang w:eastAsia="fr-FR"/>
        </w:rPr>
        <w:t>quer</w:t>
      </w:r>
      <w:r w:rsidR="00084984">
        <w:rPr>
          <w:rFonts w:ascii="Times New Roman" w:eastAsia="Times New Roman" w:hAnsi="Times New Roman" w:cs="Times New Roman"/>
          <w:sz w:val="24"/>
          <w:szCs w:val="24"/>
          <w:lang w:eastAsia="fr-FR"/>
        </w:rPr>
        <w:t xml:space="preserve"> avec leur</w:t>
      </w:r>
      <w:r w:rsidR="00923A67">
        <w:rPr>
          <w:rFonts w:ascii="Times New Roman" w:eastAsia="Times New Roman" w:hAnsi="Times New Roman" w:cs="Times New Roman"/>
          <w:sz w:val="24"/>
          <w:szCs w:val="24"/>
          <w:lang w:eastAsia="fr-FR"/>
        </w:rPr>
        <w:t>s</w:t>
      </w:r>
      <w:r w:rsidR="00084984">
        <w:rPr>
          <w:rFonts w:ascii="Times New Roman" w:eastAsia="Times New Roman" w:hAnsi="Times New Roman" w:cs="Times New Roman"/>
          <w:sz w:val="24"/>
          <w:szCs w:val="24"/>
          <w:lang w:eastAsia="fr-FR"/>
        </w:rPr>
        <w:t xml:space="preserve"> </w:t>
      </w:r>
      <w:r w:rsidR="00923A67">
        <w:rPr>
          <w:rFonts w:ascii="Times New Roman" w:eastAsia="Times New Roman" w:hAnsi="Times New Roman" w:cs="Times New Roman"/>
          <w:sz w:val="24"/>
          <w:szCs w:val="24"/>
          <w:lang w:eastAsia="fr-FR"/>
        </w:rPr>
        <w:t>congénères et</w:t>
      </w:r>
      <w:r w:rsidR="00CC5560">
        <w:rPr>
          <w:rFonts w:ascii="Times New Roman" w:eastAsia="Times New Roman" w:hAnsi="Times New Roman" w:cs="Times New Roman"/>
          <w:sz w:val="24"/>
          <w:szCs w:val="24"/>
          <w:lang w:eastAsia="fr-FR"/>
        </w:rPr>
        <w:t xml:space="preserve"> </w:t>
      </w:r>
      <w:r w:rsidR="00084984">
        <w:rPr>
          <w:rFonts w:ascii="Times New Roman" w:eastAsia="Times New Roman" w:hAnsi="Times New Roman" w:cs="Times New Roman"/>
          <w:sz w:val="24"/>
          <w:szCs w:val="24"/>
          <w:lang w:eastAsia="fr-FR"/>
        </w:rPr>
        <w:t>avec d’autres</w:t>
      </w:r>
      <w:r w:rsidR="00B408D0" w:rsidRPr="00B408D0">
        <w:rPr>
          <w:rFonts w:ascii="Times New Roman" w:eastAsia="Times New Roman" w:hAnsi="Times New Roman" w:cs="Times New Roman"/>
          <w:sz w:val="24"/>
          <w:szCs w:val="24"/>
          <w:lang w:eastAsia="fr-FR"/>
        </w:rPr>
        <w:t xml:space="preserve"> </w:t>
      </w:r>
      <w:r w:rsidR="00B408D0">
        <w:rPr>
          <w:rFonts w:ascii="Times New Roman" w:eastAsia="Times New Roman" w:hAnsi="Times New Roman" w:cs="Times New Roman"/>
          <w:sz w:val="24"/>
          <w:szCs w:val="24"/>
          <w:lang w:eastAsia="fr-FR"/>
        </w:rPr>
        <w:t>espèce</w:t>
      </w:r>
      <w:r w:rsidR="00923A67">
        <w:rPr>
          <w:rFonts w:ascii="Times New Roman" w:eastAsia="Times New Roman" w:hAnsi="Times New Roman" w:cs="Times New Roman"/>
          <w:sz w:val="24"/>
          <w:szCs w:val="24"/>
          <w:lang w:eastAsia="fr-FR"/>
        </w:rPr>
        <w:t>s grâce à des langages inscrits dans leurs génomes</w:t>
      </w:r>
      <w:r w:rsidR="00AD758B">
        <w:rPr>
          <w:rFonts w:ascii="Times New Roman" w:eastAsia="Times New Roman" w:hAnsi="Times New Roman" w:cs="Times New Roman"/>
          <w:sz w:val="24"/>
          <w:szCs w:val="24"/>
          <w:lang w:eastAsia="fr-FR"/>
        </w:rPr>
        <w:t xml:space="preserve">, </w:t>
      </w:r>
      <w:r w:rsidR="005A0C82">
        <w:rPr>
          <w:rFonts w:ascii="Times New Roman" w:eastAsia="Times New Roman" w:hAnsi="Times New Roman" w:cs="Times New Roman"/>
          <w:sz w:val="24"/>
          <w:szCs w:val="24"/>
          <w:lang w:eastAsia="fr-FR"/>
        </w:rPr>
        <w:t xml:space="preserve">et </w:t>
      </w:r>
      <w:r w:rsidR="00923A67">
        <w:rPr>
          <w:rFonts w:ascii="Times New Roman" w:eastAsia="Times New Roman" w:hAnsi="Times New Roman" w:cs="Times New Roman"/>
          <w:sz w:val="24"/>
          <w:szCs w:val="24"/>
          <w:lang w:eastAsia="fr-FR"/>
        </w:rPr>
        <w:t>que nous</w:t>
      </w:r>
      <w:r w:rsidR="00084984">
        <w:rPr>
          <w:rFonts w:ascii="Times New Roman" w:eastAsia="Times New Roman" w:hAnsi="Times New Roman" w:cs="Times New Roman"/>
          <w:sz w:val="24"/>
          <w:szCs w:val="24"/>
          <w:lang w:eastAsia="fr-FR"/>
        </w:rPr>
        <w:t xml:space="preserve"> allons appeler</w:t>
      </w:r>
      <w:r>
        <w:rPr>
          <w:rFonts w:ascii="Times New Roman" w:eastAsia="Times New Roman" w:hAnsi="Times New Roman" w:cs="Times New Roman"/>
          <w:sz w:val="24"/>
          <w:szCs w:val="24"/>
          <w:lang w:eastAsia="fr-FR"/>
        </w:rPr>
        <w:t xml:space="preserve"> </w:t>
      </w:r>
      <w:r w:rsidR="00084984">
        <w:rPr>
          <w:rFonts w:ascii="Times New Roman" w:eastAsia="Times New Roman" w:hAnsi="Times New Roman" w:cs="Times New Roman"/>
          <w:sz w:val="24"/>
          <w:szCs w:val="24"/>
          <w:lang w:eastAsia="fr-FR"/>
        </w:rPr>
        <w:t xml:space="preserve">des </w:t>
      </w:r>
      <w:r w:rsidR="00084984" w:rsidRPr="004320FA">
        <w:rPr>
          <w:rFonts w:ascii="Times New Roman" w:eastAsia="Times New Roman" w:hAnsi="Times New Roman" w:cs="Times New Roman"/>
          <w:i/>
          <w:sz w:val="24"/>
          <w:szCs w:val="24"/>
          <w:lang w:eastAsia="fr-FR"/>
        </w:rPr>
        <w:t>zoolangages</w:t>
      </w:r>
      <w:r w:rsidR="00084984">
        <w:rPr>
          <w:rFonts w:ascii="Times New Roman" w:eastAsia="Times New Roman" w:hAnsi="Times New Roman" w:cs="Times New Roman"/>
          <w:sz w:val="24"/>
          <w:szCs w:val="24"/>
          <w:lang w:eastAsia="fr-FR"/>
        </w:rPr>
        <w:t xml:space="preserve"> </w:t>
      </w:r>
      <w:r w:rsidR="00923A67">
        <w:rPr>
          <w:rFonts w:ascii="Times New Roman" w:eastAsia="Times New Roman" w:hAnsi="Times New Roman" w:cs="Times New Roman"/>
          <w:sz w:val="24"/>
          <w:szCs w:val="24"/>
          <w:lang w:eastAsia="fr-FR"/>
        </w:rPr>
        <w:t xml:space="preserve">selon un usage </w:t>
      </w:r>
      <w:r w:rsidR="00084984">
        <w:rPr>
          <w:rFonts w:ascii="Times New Roman" w:eastAsia="Times New Roman" w:hAnsi="Times New Roman" w:cs="Times New Roman"/>
          <w:sz w:val="24"/>
          <w:szCs w:val="24"/>
          <w:lang w:eastAsia="fr-FR"/>
        </w:rPr>
        <w:t>introduit par Astrid Guillaume</w:t>
      </w:r>
      <w:r w:rsidR="00261A3C">
        <w:rPr>
          <w:rStyle w:val="Appelnotedebasdep"/>
          <w:rFonts w:ascii="Times New Roman" w:eastAsia="Times New Roman" w:hAnsi="Times New Roman" w:cs="Times New Roman"/>
          <w:sz w:val="24"/>
          <w:szCs w:val="24"/>
          <w:lang w:eastAsia="fr-FR"/>
        </w:rPr>
        <w:footnoteReference w:id="1"/>
      </w:r>
      <w:r w:rsidR="00923A67">
        <w:rPr>
          <w:rFonts w:ascii="Times New Roman" w:eastAsia="Times New Roman" w:hAnsi="Times New Roman" w:cs="Times New Roman"/>
          <w:sz w:val="24"/>
          <w:szCs w:val="24"/>
          <w:lang w:eastAsia="fr-FR"/>
        </w:rPr>
        <w:t xml:space="preserve">. </w:t>
      </w:r>
      <w:r w:rsidR="005A0C82">
        <w:rPr>
          <w:rFonts w:ascii="Times New Roman" w:eastAsia="Times New Roman" w:hAnsi="Times New Roman" w:cs="Times New Roman"/>
          <w:sz w:val="24"/>
          <w:szCs w:val="24"/>
          <w:lang w:eastAsia="fr-FR"/>
        </w:rPr>
        <w:t>N</w:t>
      </w:r>
      <w:r w:rsidR="00084984">
        <w:rPr>
          <w:rFonts w:ascii="Times New Roman" w:eastAsia="Times New Roman" w:hAnsi="Times New Roman" w:cs="Times New Roman"/>
          <w:sz w:val="24"/>
          <w:szCs w:val="24"/>
          <w:lang w:eastAsia="fr-FR"/>
        </w:rPr>
        <w:t>ous admettrons avec les éthologues qu</w:t>
      </w:r>
      <w:r w:rsidR="004320FA">
        <w:rPr>
          <w:rFonts w:ascii="Times New Roman" w:eastAsia="Times New Roman" w:hAnsi="Times New Roman" w:cs="Times New Roman"/>
          <w:sz w:val="24"/>
          <w:szCs w:val="24"/>
          <w:lang w:eastAsia="fr-FR"/>
        </w:rPr>
        <w:t>e les zoolangages</w:t>
      </w:r>
      <w:r w:rsidR="00084984">
        <w:rPr>
          <w:rFonts w:ascii="Times New Roman" w:eastAsia="Times New Roman" w:hAnsi="Times New Roman" w:cs="Times New Roman"/>
          <w:sz w:val="24"/>
          <w:szCs w:val="24"/>
          <w:lang w:eastAsia="fr-FR"/>
        </w:rPr>
        <w:t xml:space="preserve"> peuvent avoir des composantes culturelles plus ou moins importantes selon </w:t>
      </w:r>
      <w:r w:rsidR="00261A3C">
        <w:rPr>
          <w:rFonts w:ascii="Times New Roman" w:eastAsia="Times New Roman" w:hAnsi="Times New Roman" w:cs="Times New Roman"/>
          <w:sz w:val="24"/>
          <w:szCs w:val="24"/>
          <w:lang w:eastAsia="fr-FR"/>
        </w:rPr>
        <w:t>les espèces</w:t>
      </w:r>
      <w:r w:rsidR="00BB3595">
        <w:rPr>
          <w:rFonts w:ascii="Times New Roman" w:eastAsia="Times New Roman" w:hAnsi="Times New Roman" w:cs="Times New Roman"/>
          <w:sz w:val="24"/>
          <w:szCs w:val="24"/>
          <w:lang w:eastAsia="fr-FR"/>
        </w:rPr>
        <w:t>. C</w:t>
      </w:r>
      <w:r w:rsidR="004320FA">
        <w:rPr>
          <w:rFonts w:ascii="Times New Roman" w:eastAsia="Times New Roman" w:hAnsi="Times New Roman" w:cs="Times New Roman"/>
          <w:sz w:val="24"/>
          <w:szCs w:val="24"/>
          <w:lang w:eastAsia="fr-FR"/>
        </w:rPr>
        <w:t xml:space="preserve">hez les oiseaux ou les mammifères, </w:t>
      </w:r>
      <w:r w:rsidR="00BB3595">
        <w:rPr>
          <w:rFonts w:ascii="Times New Roman" w:eastAsia="Times New Roman" w:hAnsi="Times New Roman" w:cs="Times New Roman"/>
          <w:sz w:val="24"/>
          <w:szCs w:val="24"/>
          <w:lang w:eastAsia="fr-FR"/>
        </w:rPr>
        <w:t xml:space="preserve">par exemple, </w:t>
      </w:r>
      <w:r w:rsidR="00226537">
        <w:rPr>
          <w:rFonts w:ascii="Times New Roman" w:eastAsia="Times New Roman" w:hAnsi="Times New Roman" w:cs="Times New Roman"/>
          <w:sz w:val="24"/>
          <w:szCs w:val="24"/>
          <w:lang w:eastAsia="fr-FR"/>
        </w:rPr>
        <w:t xml:space="preserve">si le </w:t>
      </w:r>
      <w:r w:rsidR="00226537" w:rsidRPr="00B572F9">
        <w:rPr>
          <w:rFonts w:ascii="Times New Roman" w:eastAsia="Times New Roman" w:hAnsi="Times New Roman" w:cs="Times New Roman"/>
          <w:i/>
          <w:sz w:val="24"/>
          <w:szCs w:val="24"/>
          <w:lang w:eastAsia="fr-FR"/>
        </w:rPr>
        <w:t>type</w:t>
      </w:r>
      <w:r w:rsidR="00226537">
        <w:rPr>
          <w:rFonts w:ascii="Times New Roman" w:eastAsia="Times New Roman" w:hAnsi="Times New Roman" w:cs="Times New Roman"/>
          <w:sz w:val="24"/>
          <w:szCs w:val="24"/>
          <w:lang w:eastAsia="fr-FR"/>
        </w:rPr>
        <w:t xml:space="preserve"> des signes est </w:t>
      </w:r>
      <w:r w:rsidR="00B572F9">
        <w:rPr>
          <w:rFonts w:ascii="Times New Roman" w:eastAsia="Times New Roman" w:hAnsi="Times New Roman" w:cs="Times New Roman"/>
          <w:sz w:val="24"/>
          <w:szCs w:val="24"/>
          <w:lang w:eastAsia="fr-FR"/>
        </w:rPr>
        <w:t xml:space="preserve">bien </w:t>
      </w:r>
      <w:r w:rsidR="00226537">
        <w:rPr>
          <w:rFonts w:ascii="Times New Roman" w:eastAsia="Times New Roman" w:hAnsi="Times New Roman" w:cs="Times New Roman"/>
          <w:sz w:val="24"/>
          <w:szCs w:val="24"/>
          <w:lang w:eastAsia="fr-FR"/>
        </w:rPr>
        <w:t xml:space="preserve">produit par le génome, </w:t>
      </w:r>
      <w:r w:rsidR="004320FA">
        <w:rPr>
          <w:rFonts w:ascii="Times New Roman" w:eastAsia="Times New Roman" w:hAnsi="Times New Roman" w:cs="Times New Roman"/>
          <w:sz w:val="24"/>
          <w:szCs w:val="24"/>
          <w:lang w:eastAsia="fr-FR"/>
        </w:rPr>
        <w:t>l</w:t>
      </w:r>
      <w:r w:rsidR="00226537">
        <w:rPr>
          <w:rFonts w:ascii="Times New Roman" w:eastAsia="Times New Roman" w:hAnsi="Times New Roman" w:cs="Times New Roman"/>
          <w:sz w:val="24"/>
          <w:szCs w:val="24"/>
          <w:lang w:eastAsia="fr-FR"/>
        </w:rPr>
        <w:t>eur</w:t>
      </w:r>
      <w:r w:rsidR="004320FA">
        <w:rPr>
          <w:rFonts w:ascii="Times New Roman" w:eastAsia="Times New Roman" w:hAnsi="Times New Roman" w:cs="Times New Roman"/>
          <w:sz w:val="24"/>
          <w:szCs w:val="24"/>
          <w:lang w:eastAsia="fr-FR"/>
        </w:rPr>
        <w:t xml:space="preserve"> forme précise et le</w:t>
      </w:r>
      <w:r w:rsidR="00226537">
        <w:rPr>
          <w:rFonts w:ascii="Times New Roman" w:eastAsia="Times New Roman" w:hAnsi="Times New Roman" w:cs="Times New Roman"/>
          <w:sz w:val="24"/>
          <w:szCs w:val="24"/>
          <w:lang w:eastAsia="fr-FR"/>
        </w:rPr>
        <w:t>ur</w:t>
      </w:r>
      <w:r w:rsidR="004320FA">
        <w:rPr>
          <w:rFonts w:ascii="Times New Roman" w:eastAsia="Times New Roman" w:hAnsi="Times New Roman" w:cs="Times New Roman"/>
          <w:sz w:val="24"/>
          <w:szCs w:val="24"/>
          <w:lang w:eastAsia="fr-FR"/>
        </w:rPr>
        <w:t xml:space="preserve"> sens sont </w:t>
      </w:r>
      <w:r w:rsidR="00923A67">
        <w:rPr>
          <w:rFonts w:ascii="Times New Roman" w:eastAsia="Times New Roman" w:hAnsi="Times New Roman" w:cs="Times New Roman"/>
          <w:sz w:val="24"/>
          <w:szCs w:val="24"/>
          <w:lang w:eastAsia="fr-FR"/>
        </w:rPr>
        <w:t>donn</w:t>
      </w:r>
      <w:r w:rsidR="004320FA">
        <w:rPr>
          <w:rFonts w:ascii="Times New Roman" w:eastAsia="Times New Roman" w:hAnsi="Times New Roman" w:cs="Times New Roman"/>
          <w:sz w:val="24"/>
          <w:szCs w:val="24"/>
          <w:lang w:eastAsia="fr-FR"/>
        </w:rPr>
        <w:t>és au sein des groupes</w:t>
      </w:r>
      <w:r w:rsidR="00BB3595">
        <w:rPr>
          <w:rFonts w:ascii="Times New Roman" w:eastAsia="Times New Roman" w:hAnsi="Times New Roman" w:cs="Times New Roman"/>
          <w:sz w:val="24"/>
          <w:szCs w:val="24"/>
          <w:lang w:eastAsia="fr-FR"/>
        </w:rPr>
        <w:t xml:space="preserve"> : en conséquence, des animaux déplacés dans d’autres communautés ne parviennent ni à comprendre les autres, ni à se faire comprendre. </w:t>
      </w:r>
      <w:r w:rsidR="004320FA">
        <w:rPr>
          <w:rFonts w:ascii="Times New Roman" w:eastAsia="Times New Roman" w:hAnsi="Times New Roman" w:cs="Times New Roman"/>
          <w:sz w:val="24"/>
          <w:szCs w:val="24"/>
          <w:lang w:eastAsia="fr-FR"/>
        </w:rPr>
        <w:t xml:space="preserve">Dans ce cas, les zoolangages peuvent être considérés comme des </w:t>
      </w:r>
      <w:r w:rsidR="004320FA" w:rsidRPr="004320FA">
        <w:rPr>
          <w:rFonts w:ascii="Times New Roman" w:eastAsia="Times New Roman" w:hAnsi="Times New Roman" w:cs="Times New Roman"/>
          <w:i/>
          <w:sz w:val="24"/>
          <w:szCs w:val="24"/>
          <w:lang w:eastAsia="fr-FR"/>
        </w:rPr>
        <w:t>zoolangues</w:t>
      </w:r>
      <w:r w:rsidR="004320FA">
        <w:rPr>
          <w:rFonts w:ascii="Times New Roman" w:eastAsia="Times New Roman" w:hAnsi="Times New Roman" w:cs="Times New Roman"/>
          <w:sz w:val="24"/>
          <w:szCs w:val="24"/>
          <w:lang w:eastAsia="fr-FR"/>
        </w:rPr>
        <w:t xml:space="preserve">, différentes selon les communautés au sein de la même espèce. </w:t>
      </w:r>
    </w:p>
    <w:p w14:paraId="725C1973" w14:textId="5605727D" w:rsidR="004320FA" w:rsidRPr="00F9732A" w:rsidRDefault="0061051A" w:rsidP="00EA0E20">
      <w:pPr>
        <w:spacing w:after="0" w:line="240" w:lineRule="auto"/>
        <w:ind w:firstLine="454"/>
        <w:jc w:val="both"/>
        <w:rPr>
          <w:rFonts w:ascii="Times New Roman" w:eastAsia="Times New Roman" w:hAnsi="Times New Roman" w:cs="Times New Roman"/>
          <w:bCs/>
          <w:iCs/>
          <w:sz w:val="24"/>
          <w:szCs w:val="24"/>
          <w:lang w:eastAsia="fr-FR"/>
        </w:rPr>
      </w:pPr>
      <w:r>
        <w:rPr>
          <w:rFonts w:ascii="Times New Roman" w:eastAsia="Times New Roman" w:hAnsi="Times New Roman" w:cs="Times New Roman"/>
          <w:sz w:val="24"/>
          <w:szCs w:val="24"/>
          <w:lang w:eastAsia="fr-FR"/>
        </w:rPr>
        <w:t xml:space="preserve">Dans ce texte, nous allons explorer les différences entre les zoolangages et le langage humain et essayer de comprendre comment les premiers ont pu </w:t>
      </w:r>
      <w:r w:rsidR="004F0343" w:rsidRPr="001E437A">
        <w:rPr>
          <w:rFonts w:ascii="Times New Roman" w:eastAsia="Times New Roman" w:hAnsi="Times New Roman" w:cs="Times New Roman"/>
          <w:color w:val="000000" w:themeColor="text1"/>
          <w:sz w:val="24"/>
          <w:szCs w:val="24"/>
          <w:lang w:eastAsia="fr-FR"/>
        </w:rPr>
        <w:t>engendre</w:t>
      </w:r>
      <w:r w:rsidR="001E437A">
        <w:rPr>
          <w:rFonts w:ascii="Times New Roman" w:eastAsia="Times New Roman" w:hAnsi="Times New Roman" w:cs="Times New Roman"/>
          <w:color w:val="000000" w:themeColor="text1"/>
          <w:sz w:val="24"/>
          <w:szCs w:val="24"/>
          <w:lang w:eastAsia="fr-FR"/>
        </w:rPr>
        <w:t>r</w:t>
      </w:r>
      <w:r w:rsidRPr="00F52A1E">
        <w:rPr>
          <w:rFonts w:ascii="Times New Roman" w:eastAsia="Times New Roman" w:hAnsi="Times New Roman" w:cs="Times New Roman"/>
          <w:color w:val="FF0000"/>
          <w:sz w:val="24"/>
          <w:szCs w:val="24"/>
          <w:lang w:eastAsia="fr-FR"/>
        </w:rPr>
        <w:t xml:space="preserve"> </w:t>
      </w:r>
      <w:r>
        <w:rPr>
          <w:rFonts w:ascii="Times New Roman" w:eastAsia="Times New Roman" w:hAnsi="Times New Roman" w:cs="Times New Roman"/>
          <w:sz w:val="24"/>
          <w:szCs w:val="24"/>
          <w:lang w:eastAsia="fr-FR"/>
        </w:rPr>
        <w:t xml:space="preserve">les seconds. Nous nous plaçons dans la continuité de travaux américains des années 80 et 90, essentiellement ceux de </w:t>
      </w:r>
      <w:r w:rsidR="00F9732A" w:rsidRPr="00F9732A">
        <w:rPr>
          <w:rFonts w:ascii="Times New Roman" w:eastAsia="Times New Roman" w:hAnsi="Times New Roman" w:cs="Times New Roman"/>
          <w:sz w:val="24"/>
          <w:szCs w:val="24"/>
          <w:lang w:eastAsia="fr-FR"/>
        </w:rPr>
        <w:t xml:space="preserve">Derek </w:t>
      </w:r>
      <w:proofErr w:type="spellStart"/>
      <w:r w:rsidR="00F9732A" w:rsidRPr="00F9732A">
        <w:rPr>
          <w:rFonts w:ascii="Times New Roman" w:eastAsia="Times New Roman" w:hAnsi="Times New Roman" w:cs="Times New Roman"/>
          <w:sz w:val="24"/>
          <w:szCs w:val="24"/>
          <w:lang w:eastAsia="fr-FR"/>
        </w:rPr>
        <w:t>Bickerton</w:t>
      </w:r>
      <w:proofErr w:type="spellEnd"/>
      <w:r w:rsidR="00226537">
        <w:rPr>
          <w:rStyle w:val="Appelnotedebasdep"/>
          <w:rFonts w:ascii="Times New Roman" w:eastAsia="Times New Roman" w:hAnsi="Times New Roman" w:cs="Times New Roman"/>
          <w:sz w:val="24"/>
          <w:szCs w:val="24"/>
          <w:lang w:eastAsia="fr-FR"/>
        </w:rPr>
        <w:footnoteReference w:id="2"/>
      </w:r>
      <w:r>
        <w:rPr>
          <w:rFonts w:ascii="Times New Roman" w:eastAsia="Times New Roman" w:hAnsi="Times New Roman" w:cs="Times New Roman"/>
          <w:sz w:val="24"/>
          <w:szCs w:val="24"/>
          <w:lang w:eastAsia="fr-FR"/>
        </w:rPr>
        <w:t xml:space="preserve">, à qui on attribue </w:t>
      </w:r>
      <w:r w:rsidR="00F9732A" w:rsidRPr="00F9732A">
        <w:rPr>
          <w:rFonts w:ascii="Times New Roman" w:eastAsia="Times New Roman" w:hAnsi="Times New Roman" w:cs="Times New Roman"/>
          <w:sz w:val="24"/>
          <w:szCs w:val="24"/>
          <w:lang w:eastAsia="fr-FR"/>
        </w:rPr>
        <w:t>la création du mot</w:t>
      </w:r>
      <w:r>
        <w:rPr>
          <w:rFonts w:ascii="Times New Roman" w:eastAsia="Times New Roman" w:hAnsi="Times New Roman" w:cs="Times New Roman"/>
          <w:sz w:val="24"/>
          <w:szCs w:val="24"/>
          <w:lang w:eastAsia="fr-FR"/>
        </w:rPr>
        <w:t xml:space="preserve"> </w:t>
      </w:r>
      <w:r w:rsidR="00226537">
        <w:rPr>
          <w:rFonts w:ascii="Times New Roman" w:eastAsia="Times New Roman" w:hAnsi="Times New Roman" w:cs="Times New Roman"/>
          <w:sz w:val="24"/>
          <w:szCs w:val="24"/>
          <w:lang w:eastAsia="fr-FR"/>
        </w:rPr>
        <w:t>« </w:t>
      </w:r>
      <w:r>
        <w:rPr>
          <w:rFonts w:ascii="Times New Roman" w:eastAsia="Times New Roman" w:hAnsi="Times New Roman" w:cs="Times New Roman"/>
          <w:sz w:val="24"/>
          <w:szCs w:val="24"/>
          <w:lang w:eastAsia="fr-FR"/>
        </w:rPr>
        <w:t>protolangage</w:t>
      </w:r>
      <w:r w:rsidR="00226537">
        <w:rPr>
          <w:rFonts w:ascii="Times New Roman" w:eastAsia="Times New Roman" w:hAnsi="Times New Roman" w:cs="Times New Roman"/>
          <w:sz w:val="24"/>
          <w:szCs w:val="24"/>
          <w:lang w:eastAsia="fr-FR"/>
        </w:rPr>
        <w:t> »</w:t>
      </w:r>
      <w:r w:rsidR="004F0343">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et de Ray </w:t>
      </w:r>
      <w:proofErr w:type="spellStart"/>
      <w:r>
        <w:rPr>
          <w:rFonts w:ascii="Times New Roman" w:eastAsia="Times New Roman" w:hAnsi="Times New Roman" w:cs="Times New Roman"/>
          <w:sz w:val="24"/>
          <w:szCs w:val="24"/>
          <w:lang w:eastAsia="fr-FR"/>
        </w:rPr>
        <w:t>Jackendoff</w:t>
      </w:r>
      <w:proofErr w:type="spellEnd"/>
      <w:r w:rsidR="00226537">
        <w:rPr>
          <w:rStyle w:val="Appelnotedebasdep"/>
          <w:rFonts w:ascii="Times New Roman" w:eastAsia="Times New Roman" w:hAnsi="Times New Roman" w:cs="Times New Roman"/>
          <w:sz w:val="24"/>
          <w:szCs w:val="24"/>
          <w:lang w:eastAsia="fr-FR"/>
        </w:rPr>
        <w:footnoteReference w:id="3"/>
      </w:r>
      <w:r>
        <w:rPr>
          <w:rFonts w:ascii="Times New Roman" w:eastAsia="Times New Roman" w:hAnsi="Times New Roman" w:cs="Times New Roman"/>
          <w:sz w:val="24"/>
          <w:szCs w:val="24"/>
          <w:lang w:eastAsia="fr-FR"/>
        </w:rPr>
        <w:t>,</w:t>
      </w:r>
      <w:r w:rsidR="004F0343">
        <w:rPr>
          <w:rFonts w:ascii="Times New Roman" w:eastAsia="Times New Roman" w:hAnsi="Times New Roman" w:cs="Times New Roman"/>
          <w:sz w:val="24"/>
          <w:szCs w:val="24"/>
          <w:lang w:eastAsia="fr-FR"/>
        </w:rPr>
        <w:t xml:space="preserve"> </w:t>
      </w:r>
      <w:r w:rsidR="00DE46A8">
        <w:rPr>
          <w:rFonts w:ascii="Times New Roman" w:eastAsia="Times New Roman" w:hAnsi="Times New Roman" w:cs="Times New Roman"/>
          <w:sz w:val="24"/>
          <w:szCs w:val="24"/>
          <w:lang w:eastAsia="fr-FR"/>
        </w:rPr>
        <w:t>qui a construit</w:t>
      </w:r>
      <w:r w:rsidR="004320FA">
        <w:rPr>
          <w:rFonts w:ascii="Times New Roman" w:eastAsia="Times New Roman" w:hAnsi="Times New Roman" w:cs="Times New Roman"/>
          <w:sz w:val="24"/>
          <w:szCs w:val="24"/>
          <w:lang w:eastAsia="fr-FR"/>
        </w:rPr>
        <w:t xml:space="preserve"> </w:t>
      </w:r>
      <w:r w:rsidR="005A0C82">
        <w:rPr>
          <w:rFonts w:ascii="Times New Roman" w:eastAsia="Times New Roman" w:hAnsi="Times New Roman" w:cs="Times New Roman"/>
          <w:sz w:val="24"/>
          <w:szCs w:val="24"/>
          <w:lang w:eastAsia="fr-FR"/>
        </w:rPr>
        <w:t>son</w:t>
      </w:r>
      <w:r w:rsidR="00DE46A8">
        <w:rPr>
          <w:rFonts w:ascii="Times New Roman" w:eastAsia="Times New Roman" w:hAnsi="Times New Roman" w:cs="Times New Roman"/>
          <w:sz w:val="24"/>
          <w:szCs w:val="24"/>
          <w:lang w:eastAsia="fr-FR"/>
        </w:rPr>
        <w:t xml:space="preserve"> point de vue </w:t>
      </w:r>
      <w:r w:rsidR="005A0C82">
        <w:rPr>
          <w:rFonts w:ascii="Times New Roman" w:eastAsia="Times New Roman" w:hAnsi="Times New Roman" w:cs="Times New Roman"/>
          <w:sz w:val="24"/>
          <w:szCs w:val="24"/>
          <w:lang w:eastAsia="fr-FR"/>
        </w:rPr>
        <w:t xml:space="preserve">original </w:t>
      </w:r>
      <w:r w:rsidR="00DE46A8">
        <w:rPr>
          <w:rFonts w:ascii="Times New Roman" w:eastAsia="Times New Roman" w:hAnsi="Times New Roman" w:cs="Times New Roman"/>
          <w:sz w:val="24"/>
          <w:szCs w:val="24"/>
          <w:lang w:eastAsia="fr-FR"/>
        </w:rPr>
        <w:t>à partir de ce</w:t>
      </w:r>
      <w:r w:rsidR="004320FA">
        <w:rPr>
          <w:rFonts w:ascii="Times New Roman" w:eastAsia="Times New Roman" w:hAnsi="Times New Roman" w:cs="Times New Roman"/>
          <w:sz w:val="24"/>
          <w:szCs w:val="24"/>
          <w:lang w:eastAsia="fr-FR"/>
        </w:rPr>
        <w:t>lui</w:t>
      </w:r>
      <w:r w:rsidR="00DE46A8">
        <w:rPr>
          <w:rFonts w:ascii="Times New Roman" w:eastAsia="Times New Roman" w:hAnsi="Times New Roman" w:cs="Times New Roman"/>
          <w:sz w:val="24"/>
          <w:szCs w:val="24"/>
          <w:lang w:eastAsia="fr-FR"/>
        </w:rPr>
        <w:t xml:space="preserve"> de </w:t>
      </w:r>
      <w:proofErr w:type="spellStart"/>
      <w:r w:rsidR="00DE46A8">
        <w:rPr>
          <w:rFonts w:ascii="Times New Roman" w:eastAsia="Times New Roman" w:hAnsi="Times New Roman" w:cs="Times New Roman"/>
          <w:sz w:val="24"/>
          <w:szCs w:val="24"/>
          <w:lang w:eastAsia="fr-FR"/>
        </w:rPr>
        <w:t>Bickerton</w:t>
      </w:r>
      <w:proofErr w:type="spellEnd"/>
      <w:r w:rsidR="004320FA">
        <w:rPr>
          <w:rFonts w:ascii="Times New Roman" w:eastAsia="Times New Roman" w:hAnsi="Times New Roman" w:cs="Times New Roman"/>
          <w:sz w:val="24"/>
          <w:szCs w:val="24"/>
          <w:lang w:eastAsia="fr-FR"/>
        </w:rPr>
        <w:t xml:space="preserve">. </w:t>
      </w:r>
      <w:r w:rsidR="00F9732A" w:rsidRPr="00F9732A">
        <w:rPr>
          <w:rFonts w:ascii="Times New Roman" w:eastAsia="Times New Roman" w:hAnsi="Times New Roman" w:cs="Times New Roman"/>
          <w:sz w:val="24"/>
          <w:szCs w:val="24"/>
          <w:lang w:eastAsia="fr-FR"/>
        </w:rPr>
        <w:t>Mais s</w:t>
      </w:r>
      <w:r w:rsidR="004320FA">
        <w:rPr>
          <w:rFonts w:ascii="Times New Roman" w:eastAsia="Times New Roman" w:hAnsi="Times New Roman" w:cs="Times New Roman"/>
          <w:sz w:val="24"/>
          <w:szCs w:val="24"/>
          <w:lang w:eastAsia="fr-FR"/>
        </w:rPr>
        <w:t xml:space="preserve">’il </w:t>
      </w:r>
      <w:r w:rsidR="00F9732A" w:rsidRPr="00F9732A">
        <w:rPr>
          <w:rFonts w:ascii="Times New Roman" w:eastAsia="Times New Roman" w:hAnsi="Times New Roman" w:cs="Times New Roman"/>
          <w:sz w:val="24"/>
          <w:szCs w:val="24"/>
          <w:lang w:eastAsia="fr-FR"/>
        </w:rPr>
        <w:t xml:space="preserve">a créé le mot, </w:t>
      </w:r>
      <w:proofErr w:type="spellStart"/>
      <w:r w:rsidR="00DB4761">
        <w:rPr>
          <w:rFonts w:ascii="Times New Roman" w:eastAsia="Times New Roman" w:hAnsi="Times New Roman" w:cs="Times New Roman"/>
          <w:sz w:val="24"/>
          <w:szCs w:val="24"/>
          <w:lang w:eastAsia="fr-FR"/>
        </w:rPr>
        <w:t>Bickerton</w:t>
      </w:r>
      <w:proofErr w:type="spellEnd"/>
      <w:r w:rsidR="00DB4761">
        <w:rPr>
          <w:rFonts w:ascii="Times New Roman" w:eastAsia="Times New Roman" w:hAnsi="Times New Roman" w:cs="Times New Roman"/>
          <w:sz w:val="24"/>
          <w:szCs w:val="24"/>
          <w:lang w:eastAsia="fr-FR"/>
        </w:rPr>
        <w:t xml:space="preserve"> </w:t>
      </w:r>
      <w:r w:rsidR="00F9732A" w:rsidRPr="00F9732A">
        <w:rPr>
          <w:rFonts w:ascii="Times New Roman" w:eastAsia="Times New Roman" w:hAnsi="Times New Roman" w:cs="Times New Roman"/>
          <w:sz w:val="24"/>
          <w:szCs w:val="24"/>
          <w:lang w:eastAsia="fr-FR"/>
        </w:rPr>
        <w:t xml:space="preserve">n’est pas le premier à avoir avancé des </w:t>
      </w:r>
      <w:r w:rsidR="004F0343">
        <w:rPr>
          <w:rFonts w:ascii="Times New Roman" w:eastAsia="Times New Roman" w:hAnsi="Times New Roman" w:cs="Times New Roman"/>
          <w:sz w:val="24"/>
          <w:szCs w:val="24"/>
          <w:lang w:eastAsia="fr-FR"/>
        </w:rPr>
        <w:t>hypothèses</w:t>
      </w:r>
      <w:r w:rsidR="00F9732A" w:rsidRPr="00F9732A">
        <w:rPr>
          <w:rFonts w:ascii="Times New Roman" w:eastAsia="Times New Roman" w:hAnsi="Times New Roman" w:cs="Times New Roman"/>
          <w:sz w:val="24"/>
          <w:szCs w:val="24"/>
          <w:lang w:eastAsia="fr-FR"/>
        </w:rPr>
        <w:t xml:space="preserve"> sur les </w:t>
      </w:r>
      <w:r w:rsidR="00226537">
        <w:rPr>
          <w:rFonts w:ascii="Times New Roman" w:eastAsia="Times New Roman" w:hAnsi="Times New Roman" w:cs="Times New Roman"/>
          <w:sz w:val="24"/>
          <w:szCs w:val="24"/>
          <w:lang w:eastAsia="fr-FR"/>
        </w:rPr>
        <w:t>origines</w:t>
      </w:r>
      <w:r w:rsidR="00F9732A" w:rsidRPr="00F9732A">
        <w:rPr>
          <w:rFonts w:ascii="Times New Roman" w:eastAsia="Times New Roman" w:hAnsi="Times New Roman" w:cs="Times New Roman"/>
          <w:sz w:val="24"/>
          <w:szCs w:val="24"/>
          <w:lang w:eastAsia="fr-FR"/>
        </w:rPr>
        <w:t xml:space="preserve"> de la capacité linguistique </w:t>
      </w:r>
      <w:r w:rsidR="00226537">
        <w:rPr>
          <w:rFonts w:ascii="Times New Roman" w:eastAsia="Times New Roman" w:hAnsi="Times New Roman" w:cs="Times New Roman"/>
          <w:sz w:val="24"/>
          <w:szCs w:val="24"/>
          <w:lang w:eastAsia="fr-FR"/>
        </w:rPr>
        <w:t>chez l</w:t>
      </w:r>
      <w:r w:rsidR="00F9732A" w:rsidRPr="00F9732A">
        <w:rPr>
          <w:rFonts w:ascii="Times New Roman" w:eastAsia="Times New Roman" w:hAnsi="Times New Roman" w:cs="Times New Roman"/>
          <w:sz w:val="24"/>
          <w:szCs w:val="24"/>
          <w:lang w:eastAsia="fr-FR"/>
        </w:rPr>
        <w:t xml:space="preserve">es êtres humains. Le grand linguiste danois Otto Jespersen (1860-1943) les a rassemblées en quatre grandes théories, </w:t>
      </w:r>
      <w:r w:rsidR="004F0343">
        <w:rPr>
          <w:rFonts w:ascii="Times New Roman" w:eastAsia="Times New Roman" w:hAnsi="Times New Roman" w:cs="Times New Roman"/>
          <w:bCs/>
          <w:iCs/>
          <w:sz w:val="24"/>
          <w:szCs w:val="24"/>
          <w:lang w:eastAsia="fr-FR"/>
        </w:rPr>
        <w:t>la</w:t>
      </w:r>
      <w:r w:rsidR="004F0343" w:rsidRPr="00F9732A">
        <w:rPr>
          <w:rFonts w:ascii="Times New Roman" w:eastAsia="Times New Roman" w:hAnsi="Times New Roman" w:cs="Times New Roman"/>
          <w:bCs/>
          <w:iCs/>
          <w:sz w:val="24"/>
          <w:szCs w:val="24"/>
          <w:lang w:eastAsia="fr-FR"/>
        </w:rPr>
        <w:t xml:space="preserve"> </w:t>
      </w:r>
      <w:proofErr w:type="spellStart"/>
      <w:r w:rsidR="004F0343" w:rsidRPr="00F9732A">
        <w:rPr>
          <w:rFonts w:ascii="Times New Roman" w:eastAsia="Times New Roman" w:hAnsi="Times New Roman" w:cs="Times New Roman"/>
          <w:bCs/>
          <w:i/>
          <w:iCs/>
          <w:sz w:val="24"/>
          <w:szCs w:val="24"/>
          <w:lang w:eastAsia="fr-FR"/>
        </w:rPr>
        <w:t>bow-wow</w:t>
      </w:r>
      <w:proofErr w:type="spellEnd"/>
      <w:r w:rsidR="004F0343" w:rsidRPr="00F9732A">
        <w:rPr>
          <w:rFonts w:ascii="Times New Roman" w:eastAsia="Times New Roman" w:hAnsi="Times New Roman" w:cs="Times New Roman"/>
          <w:bCs/>
          <w:i/>
          <w:iCs/>
          <w:sz w:val="24"/>
          <w:szCs w:val="24"/>
          <w:lang w:eastAsia="fr-FR"/>
        </w:rPr>
        <w:t xml:space="preserve"> </w:t>
      </w:r>
      <w:proofErr w:type="spellStart"/>
      <w:r w:rsidR="004F0343" w:rsidRPr="00F9732A">
        <w:rPr>
          <w:rFonts w:ascii="Times New Roman" w:eastAsia="Times New Roman" w:hAnsi="Times New Roman" w:cs="Times New Roman"/>
          <w:bCs/>
          <w:i/>
          <w:iCs/>
          <w:sz w:val="24"/>
          <w:szCs w:val="24"/>
          <w:lang w:eastAsia="fr-FR"/>
        </w:rPr>
        <w:t>theory</w:t>
      </w:r>
      <w:proofErr w:type="spellEnd"/>
      <w:r w:rsidR="004F0343">
        <w:rPr>
          <w:rFonts w:ascii="Times New Roman" w:eastAsia="Times New Roman" w:hAnsi="Times New Roman" w:cs="Times New Roman"/>
          <w:bCs/>
          <w:iCs/>
          <w:sz w:val="24"/>
          <w:szCs w:val="24"/>
          <w:lang w:eastAsia="fr-FR"/>
        </w:rPr>
        <w:t xml:space="preserve"> (</w:t>
      </w:r>
      <w:r w:rsidR="004F0343" w:rsidRPr="00F9732A">
        <w:rPr>
          <w:rFonts w:ascii="Times New Roman" w:eastAsia="Times New Roman" w:hAnsi="Times New Roman" w:cs="Times New Roman"/>
          <w:bCs/>
          <w:iCs/>
          <w:sz w:val="24"/>
          <w:szCs w:val="24"/>
          <w:lang w:eastAsia="fr-FR"/>
        </w:rPr>
        <w:t>théorie des onomatopées</w:t>
      </w:r>
      <w:r w:rsidR="004F0343">
        <w:rPr>
          <w:rFonts w:ascii="Times New Roman" w:eastAsia="Times New Roman" w:hAnsi="Times New Roman" w:cs="Times New Roman"/>
          <w:bCs/>
          <w:iCs/>
          <w:sz w:val="24"/>
          <w:szCs w:val="24"/>
          <w:lang w:eastAsia="fr-FR"/>
        </w:rPr>
        <w:t>),</w:t>
      </w:r>
      <w:r w:rsidR="004F0343" w:rsidRPr="004F0343">
        <w:rPr>
          <w:rFonts w:ascii="Times New Roman" w:eastAsia="Times New Roman" w:hAnsi="Times New Roman" w:cs="Times New Roman"/>
          <w:bCs/>
          <w:iCs/>
          <w:sz w:val="24"/>
          <w:szCs w:val="24"/>
          <w:lang w:eastAsia="fr-FR"/>
        </w:rPr>
        <w:t xml:space="preserve"> </w:t>
      </w:r>
      <w:r w:rsidR="004F0343">
        <w:rPr>
          <w:rFonts w:ascii="Times New Roman" w:eastAsia="Times New Roman" w:hAnsi="Times New Roman" w:cs="Times New Roman"/>
          <w:bCs/>
          <w:iCs/>
          <w:sz w:val="24"/>
          <w:szCs w:val="24"/>
          <w:lang w:eastAsia="fr-FR"/>
        </w:rPr>
        <w:t>la</w:t>
      </w:r>
      <w:r w:rsidR="004F0343" w:rsidRPr="00F9732A">
        <w:rPr>
          <w:rFonts w:ascii="Times New Roman" w:eastAsia="Times New Roman" w:hAnsi="Times New Roman" w:cs="Times New Roman"/>
          <w:bCs/>
          <w:iCs/>
          <w:sz w:val="24"/>
          <w:szCs w:val="24"/>
          <w:lang w:eastAsia="fr-FR"/>
        </w:rPr>
        <w:t xml:space="preserve"> </w:t>
      </w:r>
      <w:proofErr w:type="spellStart"/>
      <w:r w:rsidR="004F0343" w:rsidRPr="00F9732A">
        <w:rPr>
          <w:rFonts w:ascii="Times New Roman" w:eastAsia="Times New Roman" w:hAnsi="Times New Roman" w:cs="Times New Roman"/>
          <w:bCs/>
          <w:i/>
          <w:iCs/>
          <w:sz w:val="24"/>
          <w:szCs w:val="24"/>
          <w:lang w:eastAsia="fr-FR"/>
        </w:rPr>
        <w:t>pooh-pooh</w:t>
      </w:r>
      <w:proofErr w:type="spellEnd"/>
      <w:r w:rsidR="004F0343" w:rsidRPr="00F9732A">
        <w:rPr>
          <w:rFonts w:ascii="Times New Roman" w:eastAsia="Times New Roman" w:hAnsi="Times New Roman" w:cs="Times New Roman"/>
          <w:bCs/>
          <w:i/>
          <w:iCs/>
          <w:sz w:val="24"/>
          <w:szCs w:val="24"/>
          <w:lang w:eastAsia="fr-FR"/>
        </w:rPr>
        <w:t xml:space="preserve"> </w:t>
      </w:r>
      <w:proofErr w:type="spellStart"/>
      <w:r w:rsidR="004F0343" w:rsidRPr="00F9732A">
        <w:rPr>
          <w:rFonts w:ascii="Times New Roman" w:eastAsia="Times New Roman" w:hAnsi="Times New Roman" w:cs="Times New Roman"/>
          <w:bCs/>
          <w:i/>
          <w:iCs/>
          <w:sz w:val="24"/>
          <w:szCs w:val="24"/>
          <w:lang w:eastAsia="fr-FR"/>
        </w:rPr>
        <w:t>theory</w:t>
      </w:r>
      <w:proofErr w:type="spellEnd"/>
      <w:r w:rsidR="004F0343">
        <w:rPr>
          <w:rFonts w:ascii="Times New Roman" w:eastAsia="Times New Roman" w:hAnsi="Times New Roman" w:cs="Times New Roman"/>
          <w:bCs/>
          <w:iCs/>
          <w:sz w:val="24"/>
          <w:szCs w:val="24"/>
          <w:lang w:eastAsia="fr-FR"/>
        </w:rPr>
        <w:t xml:space="preserve"> (</w:t>
      </w:r>
      <w:r w:rsidR="004F0343" w:rsidRPr="00F9732A">
        <w:rPr>
          <w:rFonts w:ascii="Times New Roman" w:eastAsia="Times New Roman" w:hAnsi="Times New Roman" w:cs="Times New Roman"/>
          <w:bCs/>
          <w:iCs/>
          <w:sz w:val="24"/>
          <w:szCs w:val="24"/>
          <w:lang w:eastAsia="fr-FR"/>
        </w:rPr>
        <w:t>théorie des interjections</w:t>
      </w:r>
      <w:r w:rsidR="004F0343">
        <w:rPr>
          <w:rFonts w:ascii="Times New Roman" w:eastAsia="Times New Roman" w:hAnsi="Times New Roman" w:cs="Times New Roman"/>
          <w:bCs/>
          <w:iCs/>
          <w:sz w:val="24"/>
          <w:szCs w:val="24"/>
          <w:lang w:eastAsia="fr-FR"/>
        </w:rPr>
        <w:t xml:space="preserve">), la </w:t>
      </w:r>
      <w:r w:rsidR="004F0343" w:rsidRPr="00F9732A">
        <w:rPr>
          <w:rFonts w:ascii="Times New Roman" w:eastAsia="Times New Roman" w:hAnsi="Times New Roman" w:cs="Times New Roman"/>
          <w:bCs/>
          <w:i/>
          <w:iCs/>
          <w:sz w:val="24"/>
          <w:szCs w:val="24"/>
          <w:lang w:eastAsia="fr-FR"/>
        </w:rPr>
        <w:t xml:space="preserve">ding-dong </w:t>
      </w:r>
      <w:proofErr w:type="spellStart"/>
      <w:r w:rsidR="004F0343" w:rsidRPr="00F9732A">
        <w:rPr>
          <w:rFonts w:ascii="Times New Roman" w:eastAsia="Times New Roman" w:hAnsi="Times New Roman" w:cs="Times New Roman"/>
          <w:bCs/>
          <w:i/>
          <w:iCs/>
          <w:sz w:val="24"/>
          <w:szCs w:val="24"/>
          <w:lang w:eastAsia="fr-FR"/>
        </w:rPr>
        <w:t>theory</w:t>
      </w:r>
      <w:proofErr w:type="spellEnd"/>
      <w:r w:rsidR="004F0343">
        <w:rPr>
          <w:rFonts w:ascii="Times New Roman" w:eastAsia="Times New Roman" w:hAnsi="Times New Roman" w:cs="Times New Roman"/>
          <w:bCs/>
          <w:iCs/>
          <w:sz w:val="24"/>
          <w:szCs w:val="24"/>
          <w:lang w:eastAsia="fr-FR"/>
        </w:rPr>
        <w:t xml:space="preserve"> (</w:t>
      </w:r>
      <w:r w:rsidR="004F0343" w:rsidRPr="00F9732A">
        <w:rPr>
          <w:rFonts w:ascii="Times New Roman" w:eastAsia="Times New Roman" w:hAnsi="Times New Roman" w:cs="Times New Roman"/>
          <w:bCs/>
          <w:iCs/>
          <w:sz w:val="24"/>
          <w:szCs w:val="24"/>
          <w:lang w:eastAsia="fr-FR"/>
        </w:rPr>
        <w:t>théorie de l’imitation</w:t>
      </w:r>
      <w:r w:rsidR="004F0343">
        <w:rPr>
          <w:rFonts w:ascii="Times New Roman" w:eastAsia="Times New Roman" w:hAnsi="Times New Roman" w:cs="Times New Roman"/>
          <w:bCs/>
          <w:iCs/>
          <w:sz w:val="24"/>
          <w:szCs w:val="24"/>
          <w:lang w:eastAsia="fr-FR"/>
        </w:rPr>
        <w:t xml:space="preserve">), la </w:t>
      </w:r>
      <w:r w:rsidR="004F0343" w:rsidRPr="00F9732A">
        <w:rPr>
          <w:rFonts w:ascii="Times New Roman" w:eastAsia="Times New Roman" w:hAnsi="Times New Roman" w:cs="Times New Roman"/>
          <w:bCs/>
          <w:i/>
          <w:iCs/>
          <w:sz w:val="24"/>
          <w:szCs w:val="24"/>
          <w:lang w:eastAsia="fr-FR"/>
        </w:rPr>
        <w:t>yo-</w:t>
      </w:r>
      <w:proofErr w:type="spellStart"/>
      <w:r w:rsidR="004F0343" w:rsidRPr="00F9732A">
        <w:rPr>
          <w:rFonts w:ascii="Times New Roman" w:eastAsia="Times New Roman" w:hAnsi="Times New Roman" w:cs="Times New Roman"/>
          <w:bCs/>
          <w:i/>
          <w:iCs/>
          <w:sz w:val="24"/>
          <w:szCs w:val="24"/>
          <w:lang w:eastAsia="fr-FR"/>
        </w:rPr>
        <w:t>he</w:t>
      </w:r>
      <w:proofErr w:type="spellEnd"/>
      <w:r w:rsidR="004F0343" w:rsidRPr="00F9732A">
        <w:rPr>
          <w:rFonts w:ascii="Times New Roman" w:eastAsia="Times New Roman" w:hAnsi="Times New Roman" w:cs="Times New Roman"/>
          <w:bCs/>
          <w:i/>
          <w:iCs/>
          <w:sz w:val="24"/>
          <w:szCs w:val="24"/>
          <w:lang w:eastAsia="fr-FR"/>
        </w:rPr>
        <w:t xml:space="preserve">-ho </w:t>
      </w:r>
      <w:proofErr w:type="spellStart"/>
      <w:r w:rsidR="004F0343" w:rsidRPr="00F9732A">
        <w:rPr>
          <w:rFonts w:ascii="Times New Roman" w:eastAsia="Times New Roman" w:hAnsi="Times New Roman" w:cs="Times New Roman"/>
          <w:bCs/>
          <w:i/>
          <w:iCs/>
          <w:sz w:val="24"/>
          <w:szCs w:val="24"/>
          <w:lang w:eastAsia="fr-FR"/>
        </w:rPr>
        <w:t>theory</w:t>
      </w:r>
      <w:proofErr w:type="spellEnd"/>
      <w:r w:rsidR="004F0343">
        <w:rPr>
          <w:rFonts w:ascii="Times New Roman" w:eastAsia="Times New Roman" w:hAnsi="Times New Roman" w:cs="Times New Roman"/>
          <w:bCs/>
          <w:iCs/>
          <w:sz w:val="24"/>
          <w:szCs w:val="24"/>
          <w:lang w:eastAsia="fr-FR"/>
        </w:rPr>
        <w:t xml:space="preserve"> (</w:t>
      </w:r>
      <w:r w:rsidR="004F0343" w:rsidRPr="00F9732A">
        <w:rPr>
          <w:rFonts w:ascii="Times New Roman" w:eastAsia="Times New Roman" w:hAnsi="Times New Roman" w:cs="Times New Roman"/>
          <w:bCs/>
          <w:iCs/>
          <w:sz w:val="24"/>
          <w:szCs w:val="24"/>
          <w:lang w:eastAsia="fr-FR"/>
        </w:rPr>
        <w:t>théorie du travail en commun</w:t>
      </w:r>
      <w:r w:rsidR="004F0343">
        <w:rPr>
          <w:rFonts w:ascii="Times New Roman" w:eastAsia="Times New Roman" w:hAnsi="Times New Roman" w:cs="Times New Roman"/>
          <w:bCs/>
          <w:iCs/>
          <w:sz w:val="24"/>
          <w:szCs w:val="24"/>
          <w:lang w:eastAsia="fr-FR"/>
        </w:rPr>
        <w:t xml:space="preserve">), </w:t>
      </w:r>
      <w:r w:rsidR="00F9732A" w:rsidRPr="00F9732A">
        <w:rPr>
          <w:rFonts w:ascii="Times New Roman" w:eastAsia="Times New Roman" w:hAnsi="Times New Roman" w:cs="Times New Roman"/>
          <w:sz w:val="24"/>
          <w:szCs w:val="24"/>
          <w:lang w:eastAsia="fr-FR"/>
        </w:rPr>
        <w:t>auxquelles il a ajouté une cinquième, la sienne propre</w:t>
      </w:r>
      <w:r w:rsidR="004F0343" w:rsidRPr="004F0343">
        <w:rPr>
          <w:rFonts w:ascii="Times New Roman" w:eastAsia="Times New Roman" w:hAnsi="Times New Roman" w:cs="Times New Roman"/>
          <w:bCs/>
          <w:iCs/>
          <w:sz w:val="24"/>
          <w:szCs w:val="24"/>
          <w:lang w:eastAsia="fr-FR"/>
        </w:rPr>
        <w:t xml:space="preserve"> </w:t>
      </w:r>
      <w:proofErr w:type="spellStart"/>
      <w:proofErr w:type="gramStart"/>
      <w:r w:rsidR="004F0343">
        <w:rPr>
          <w:rFonts w:ascii="Times New Roman" w:eastAsia="Times New Roman" w:hAnsi="Times New Roman" w:cs="Times New Roman"/>
          <w:bCs/>
          <w:iCs/>
          <w:sz w:val="24"/>
          <w:szCs w:val="24"/>
          <w:lang w:eastAsia="fr-FR"/>
        </w:rPr>
        <w:t>la</w:t>
      </w:r>
      <w:proofErr w:type="spellEnd"/>
      <w:proofErr w:type="gramEnd"/>
      <w:r w:rsidR="004F0343" w:rsidRPr="00F9732A">
        <w:rPr>
          <w:rFonts w:ascii="Times New Roman" w:eastAsia="Times New Roman" w:hAnsi="Times New Roman" w:cs="Times New Roman"/>
          <w:bCs/>
          <w:iCs/>
          <w:sz w:val="24"/>
          <w:szCs w:val="24"/>
          <w:lang w:eastAsia="fr-FR"/>
        </w:rPr>
        <w:t xml:space="preserve"> </w:t>
      </w:r>
      <w:r w:rsidR="004F0343" w:rsidRPr="00F9732A">
        <w:rPr>
          <w:rFonts w:ascii="Times New Roman" w:eastAsia="Times New Roman" w:hAnsi="Times New Roman" w:cs="Times New Roman"/>
          <w:bCs/>
          <w:i/>
          <w:iCs/>
          <w:sz w:val="24"/>
          <w:szCs w:val="24"/>
          <w:lang w:eastAsia="fr-FR"/>
        </w:rPr>
        <w:t xml:space="preserve">la-la </w:t>
      </w:r>
      <w:proofErr w:type="spellStart"/>
      <w:r w:rsidR="004F0343" w:rsidRPr="00F9732A">
        <w:rPr>
          <w:rFonts w:ascii="Times New Roman" w:eastAsia="Times New Roman" w:hAnsi="Times New Roman" w:cs="Times New Roman"/>
          <w:bCs/>
          <w:i/>
          <w:iCs/>
          <w:sz w:val="24"/>
          <w:szCs w:val="24"/>
          <w:lang w:eastAsia="fr-FR"/>
        </w:rPr>
        <w:t>theory</w:t>
      </w:r>
      <w:proofErr w:type="spellEnd"/>
      <w:r w:rsidR="004F0343" w:rsidRPr="00F9732A">
        <w:rPr>
          <w:rFonts w:ascii="Times New Roman" w:eastAsia="Times New Roman" w:hAnsi="Times New Roman" w:cs="Times New Roman"/>
          <w:bCs/>
          <w:iCs/>
          <w:sz w:val="24"/>
          <w:szCs w:val="24"/>
          <w:lang w:eastAsia="fr-FR"/>
        </w:rPr>
        <w:t> </w:t>
      </w:r>
      <w:r w:rsidR="004F0343">
        <w:rPr>
          <w:rFonts w:ascii="Times New Roman" w:eastAsia="Times New Roman" w:hAnsi="Times New Roman" w:cs="Times New Roman"/>
          <w:bCs/>
          <w:iCs/>
          <w:sz w:val="24"/>
          <w:szCs w:val="24"/>
          <w:lang w:eastAsia="fr-FR"/>
        </w:rPr>
        <w:t>(</w:t>
      </w:r>
      <w:r w:rsidR="004F0343" w:rsidRPr="00F9732A">
        <w:rPr>
          <w:rFonts w:ascii="Times New Roman" w:eastAsia="Times New Roman" w:hAnsi="Times New Roman" w:cs="Times New Roman"/>
          <w:bCs/>
          <w:iCs/>
          <w:sz w:val="24"/>
          <w:szCs w:val="24"/>
          <w:lang w:eastAsia="fr-FR"/>
        </w:rPr>
        <w:t>théorie de l’expression des émotions</w:t>
      </w:r>
      <w:r w:rsidR="004F0343">
        <w:rPr>
          <w:rFonts w:ascii="Times New Roman" w:eastAsia="Times New Roman" w:hAnsi="Times New Roman" w:cs="Times New Roman"/>
          <w:bCs/>
          <w:iCs/>
          <w:sz w:val="24"/>
          <w:szCs w:val="24"/>
          <w:lang w:eastAsia="fr-FR"/>
        </w:rPr>
        <w:t>)</w:t>
      </w:r>
      <w:r w:rsidR="00F9732A" w:rsidRPr="00F9732A">
        <w:rPr>
          <w:rFonts w:ascii="Times New Roman" w:eastAsia="Times New Roman" w:hAnsi="Times New Roman" w:cs="Times New Roman"/>
          <w:sz w:val="24"/>
          <w:szCs w:val="24"/>
          <w:vertAlign w:val="superscript"/>
          <w:lang w:eastAsia="fr-FR"/>
        </w:rPr>
        <w:footnoteReference w:id="4"/>
      </w:r>
      <w:r w:rsidR="00F9732A" w:rsidRPr="00F9732A">
        <w:rPr>
          <w:rFonts w:ascii="Times New Roman" w:eastAsia="Times New Roman" w:hAnsi="Times New Roman" w:cs="Times New Roman"/>
          <w:sz w:val="24"/>
          <w:szCs w:val="24"/>
          <w:lang w:eastAsia="fr-FR"/>
        </w:rPr>
        <w:t>.</w:t>
      </w:r>
    </w:p>
    <w:p w14:paraId="52493EEC"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5EFFBE2C" w14:textId="77777777" w:rsidR="00F9732A" w:rsidRPr="00F9732A" w:rsidRDefault="00F9732A">
      <w:pPr>
        <w:spacing w:after="0" w:line="240" w:lineRule="auto"/>
        <w:jc w:val="both"/>
        <w:rPr>
          <w:rFonts w:ascii="Times New Roman" w:eastAsia="Times New Roman" w:hAnsi="Times New Roman" w:cs="Times New Roman"/>
          <w:b/>
          <w:bCs/>
          <w:sz w:val="24"/>
          <w:szCs w:val="24"/>
          <w:lang w:eastAsia="fr-FR"/>
        </w:rPr>
      </w:pPr>
      <w:r w:rsidRPr="00F9732A">
        <w:rPr>
          <w:rFonts w:ascii="Times New Roman" w:eastAsia="Times New Roman" w:hAnsi="Times New Roman" w:cs="Times New Roman"/>
          <w:b/>
          <w:bCs/>
          <w:sz w:val="24"/>
          <w:szCs w:val="24"/>
          <w:lang w:eastAsia="fr-FR"/>
        </w:rPr>
        <w:t>1</w:t>
      </w:r>
      <w:r w:rsidR="00226537">
        <w:rPr>
          <w:rFonts w:ascii="Times New Roman" w:eastAsia="Times New Roman" w:hAnsi="Times New Roman" w:cs="Times New Roman"/>
          <w:b/>
          <w:bCs/>
          <w:sz w:val="24"/>
          <w:szCs w:val="24"/>
          <w:lang w:eastAsia="fr-FR"/>
        </w:rPr>
        <w:t>.</w:t>
      </w:r>
      <w:r w:rsidRPr="00F9732A">
        <w:rPr>
          <w:rFonts w:ascii="Times New Roman" w:eastAsia="Times New Roman" w:hAnsi="Times New Roman" w:cs="Times New Roman"/>
          <w:b/>
          <w:bCs/>
          <w:sz w:val="24"/>
          <w:szCs w:val="24"/>
          <w:lang w:eastAsia="fr-FR"/>
        </w:rPr>
        <w:t xml:space="preserve"> Le protolangage de Derek </w:t>
      </w:r>
      <w:proofErr w:type="spellStart"/>
      <w:r w:rsidRPr="00F9732A">
        <w:rPr>
          <w:rFonts w:ascii="Times New Roman" w:eastAsia="Times New Roman" w:hAnsi="Times New Roman" w:cs="Times New Roman"/>
          <w:b/>
          <w:bCs/>
          <w:sz w:val="24"/>
          <w:szCs w:val="24"/>
          <w:lang w:eastAsia="fr-FR"/>
        </w:rPr>
        <w:t>Bickerton</w:t>
      </w:r>
      <w:proofErr w:type="spellEnd"/>
    </w:p>
    <w:p w14:paraId="142F810B" w14:textId="77777777"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Pour </w:t>
      </w:r>
      <w:proofErr w:type="spellStart"/>
      <w:r w:rsidR="007A571C">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il y a eu une rupture entre les protolangages et les zoolangages qui l</w:t>
      </w:r>
      <w:r w:rsidR="00B572F9">
        <w:rPr>
          <w:rFonts w:ascii="Times New Roman" w:eastAsia="Times New Roman" w:hAnsi="Times New Roman" w:cs="Times New Roman"/>
          <w:sz w:val="24"/>
          <w:szCs w:val="24"/>
          <w:lang w:eastAsia="fr-FR"/>
        </w:rPr>
        <w:t xml:space="preserve">es </w:t>
      </w:r>
      <w:r w:rsidRPr="00F9732A">
        <w:rPr>
          <w:rFonts w:ascii="Times New Roman" w:eastAsia="Times New Roman" w:hAnsi="Times New Roman" w:cs="Times New Roman"/>
          <w:sz w:val="24"/>
          <w:szCs w:val="24"/>
          <w:lang w:eastAsia="fr-FR"/>
        </w:rPr>
        <w:t>ont précédé</w:t>
      </w:r>
      <w:r w:rsidR="00B572F9">
        <w:rPr>
          <w:rFonts w:ascii="Times New Roman" w:eastAsia="Times New Roman" w:hAnsi="Times New Roman" w:cs="Times New Roman"/>
          <w:sz w:val="24"/>
          <w:szCs w:val="24"/>
          <w:lang w:eastAsia="fr-FR"/>
        </w:rPr>
        <w:t>s</w:t>
      </w:r>
      <w:r w:rsidRPr="00F9732A">
        <w:rPr>
          <w:rFonts w:ascii="Times New Roman" w:eastAsia="Times New Roman" w:hAnsi="Times New Roman" w:cs="Times New Roman"/>
          <w:sz w:val="24"/>
          <w:szCs w:val="24"/>
          <w:lang w:eastAsia="fr-FR"/>
        </w:rPr>
        <w:t xml:space="preserve">. Ces derniers seraient purement référentiels, c’est-à-dire que les signes émis ne prennent sens que par rapport à une situation </w:t>
      </w:r>
      <w:r w:rsidRPr="00F9732A">
        <w:rPr>
          <w:rFonts w:ascii="Times New Roman" w:eastAsia="Times New Roman" w:hAnsi="Times New Roman" w:cs="Times New Roman"/>
          <w:i/>
          <w:iCs/>
          <w:sz w:val="24"/>
          <w:szCs w:val="24"/>
          <w:lang w:eastAsia="fr-FR"/>
        </w:rPr>
        <w:t>hic et nunc</w:t>
      </w:r>
      <w:r w:rsidRPr="00F9732A">
        <w:rPr>
          <w:rFonts w:ascii="Times New Roman" w:eastAsia="Times New Roman" w:hAnsi="Times New Roman" w:cs="Times New Roman"/>
          <w:sz w:val="24"/>
          <w:szCs w:val="24"/>
          <w:lang w:eastAsia="fr-FR"/>
        </w:rPr>
        <w:t xml:space="preserve">. Par exemple, pour une espèce animale donnée, un cri signifiant </w:t>
      </w:r>
      <w:r w:rsidRPr="00F9732A">
        <w:rPr>
          <w:rFonts w:ascii="Times New Roman" w:eastAsia="Times New Roman" w:hAnsi="Times New Roman" w:cs="Times New Roman"/>
          <w:i/>
          <w:sz w:val="24"/>
          <w:szCs w:val="24"/>
          <w:lang w:eastAsia="fr-FR"/>
        </w:rPr>
        <w:t>Attention lion !</w:t>
      </w:r>
      <w:r w:rsidRPr="00F9732A">
        <w:rPr>
          <w:rFonts w:ascii="Times New Roman" w:eastAsia="Times New Roman" w:hAnsi="Times New Roman" w:cs="Times New Roman"/>
          <w:sz w:val="24"/>
          <w:szCs w:val="24"/>
          <w:lang w:eastAsia="fr-FR"/>
        </w:rPr>
        <w:t xml:space="preserve"> n’aurait de sens que si un lion est effectivement un danger au moment où le cri est émis. S’il était émis à un autre moment, les animaux réagiraient par la fuite les premières fois, mais le cri perdrait rapidement sa valeur s’il était déconnecté de sa référence de manière répétée. </w:t>
      </w:r>
    </w:p>
    <w:p w14:paraId="7D763B6A" w14:textId="77777777"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Les signes des zoolangages sont appelés des </w:t>
      </w:r>
      <w:r w:rsidRPr="00F9732A">
        <w:rPr>
          <w:rFonts w:ascii="Times New Roman" w:eastAsia="Times New Roman" w:hAnsi="Times New Roman" w:cs="Times New Roman"/>
          <w:i/>
          <w:sz w:val="24"/>
          <w:szCs w:val="24"/>
          <w:lang w:eastAsia="fr-FR"/>
        </w:rPr>
        <w:t>holophrases</w:t>
      </w:r>
      <w:r w:rsidRPr="00F9732A">
        <w:rPr>
          <w:rFonts w:ascii="Times New Roman" w:eastAsia="Times New Roman" w:hAnsi="Times New Roman" w:cs="Times New Roman"/>
          <w:sz w:val="24"/>
          <w:szCs w:val="24"/>
          <w:lang w:eastAsia="fr-FR"/>
        </w:rPr>
        <w:t xml:space="preserve">, du grec </w:t>
      </w:r>
      <w:proofErr w:type="spellStart"/>
      <w:r w:rsidRPr="00F9732A">
        <w:rPr>
          <w:rFonts w:ascii="Times New Roman" w:eastAsia="Times New Roman" w:hAnsi="Times New Roman" w:cs="Times New Roman"/>
          <w:i/>
          <w:sz w:val="24"/>
          <w:szCs w:val="24"/>
          <w:lang w:eastAsia="fr-FR"/>
        </w:rPr>
        <w:t>holo</w:t>
      </w:r>
      <w:proofErr w:type="spellEnd"/>
      <w:r w:rsidRPr="00F9732A">
        <w:rPr>
          <w:rFonts w:ascii="Times New Roman" w:eastAsia="Times New Roman" w:hAnsi="Times New Roman" w:cs="Times New Roman"/>
          <w:sz w:val="24"/>
          <w:szCs w:val="24"/>
          <w:lang w:eastAsia="fr-FR"/>
        </w:rPr>
        <w:t xml:space="preserve">, « en entier », et du sens anglais de </w:t>
      </w:r>
      <w:r w:rsidRPr="00F9732A">
        <w:rPr>
          <w:rFonts w:ascii="Times New Roman" w:eastAsia="Times New Roman" w:hAnsi="Times New Roman" w:cs="Times New Roman"/>
          <w:i/>
          <w:sz w:val="24"/>
          <w:szCs w:val="24"/>
          <w:lang w:eastAsia="fr-FR"/>
        </w:rPr>
        <w:t>phrase</w:t>
      </w:r>
      <w:r w:rsidRPr="00F9732A">
        <w:rPr>
          <w:rFonts w:ascii="Times New Roman" w:eastAsia="Times New Roman" w:hAnsi="Times New Roman" w:cs="Times New Roman"/>
          <w:sz w:val="24"/>
          <w:szCs w:val="24"/>
          <w:lang w:eastAsia="fr-FR"/>
        </w:rPr>
        <w:t>, « expression, syntagme ». Elles expriment un tout généralement composé de deux ou plusieurs sens, comme « attention » et « lion ! » mais en une seule expression non composée. On les examinera en détail plus loin dans le texte.</w:t>
      </w:r>
    </w:p>
    <w:p w14:paraId="3BD24918" w14:textId="1F5F1EBE"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Pour </w:t>
      </w:r>
      <w:proofErr w:type="spellStart"/>
      <w:r w:rsidRPr="00F9732A">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xml:space="preserve">, nos ancêtres lointains, tel </w:t>
      </w:r>
      <w:r w:rsidRPr="00F9732A">
        <w:rPr>
          <w:rFonts w:ascii="Times New Roman" w:eastAsia="Times New Roman" w:hAnsi="Times New Roman" w:cs="Times New Roman"/>
          <w:i/>
          <w:iCs/>
          <w:sz w:val="24"/>
          <w:szCs w:val="24"/>
          <w:lang w:eastAsia="fr-FR"/>
        </w:rPr>
        <w:t>Homo habilis</w:t>
      </w:r>
      <w:r w:rsidR="00BB3595">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sz w:val="24"/>
          <w:szCs w:val="24"/>
          <w:lang w:eastAsia="fr-FR"/>
        </w:rPr>
        <w:t xml:space="preserve">entre 2,3 et 1,5 millions d’années </w:t>
      </w:r>
      <w:r w:rsidR="00BB3595">
        <w:rPr>
          <w:rFonts w:ascii="Times New Roman" w:eastAsia="Times New Roman" w:hAnsi="Times New Roman" w:cs="Times New Roman"/>
          <w:sz w:val="24"/>
          <w:szCs w:val="24"/>
          <w:lang w:eastAsia="fr-FR"/>
        </w:rPr>
        <w:t>avant le présent (AP</w:t>
      </w:r>
      <w:r w:rsidRPr="00F9732A">
        <w:rPr>
          <w:rFonts w:ascii="Times New Roman" w:eastAsia="Times New Roman" w:hAnsi="Times New Roman" w:cs="Times New Roman"/>
          <w:sz w:val="24"/>
          <w:szCs w:val="24"/>
          <w:lang w:eastAsia="fr-FR"/>
        </w:rPr>
        <w:t>)</w:t>
      </w:r>
      <w:r w:rsidR="00BB3595">
        <w:rPr>
          <w:rFonts w:ascii="Times New Roman" w:eastAsia="Times New Roman" w:hAnsi="Times New Roman" w:cs="Times New Roman"/>
          <w:sz w:val="24"/>
          <w:szCs w:val="24"/>
          <w:lang w:eastAsia="fr-FR"/>
        </w:rPr>
        <w:t>,</w:t>
      </w:r>
      <w:r w:rsidRPr="00F9732A">
        <w:rPr>
          <w:rFonts w:ascii="Times New Roman" w:eastAsia="Times New Roman" w:hAnsi="Times New Roman" w:cs="Times New Roman"/>
          <w:sz w:val="24"/>
          <w:szCs w:val="24"/>
          <w:lang w:eastAsia="fr-FR"/>
        </w:rPr>
        <w:t xml:space="preserve"> et ses prédécesseurs, n’auraient pas eu de capacité de langage différente de celle des autres primates, c’est-à-dire des holophrases. Le protolangage serait apparu </w:t>
      </w:r>
      <w:r w:rsidR="00A1290A">
        <w:rPr>
          <w:rFonts w:ascii="Times New Roman" w:eastAsia="Times New Roman" w:hAnsi="Times New Roman" w:cs="Times New Roman"/>
          <w:sz w:val="24"/>
          <w:szCs w:val="24"/>
          <w:lang w:eastAsia="fr-FR"/>
        </w:rPr>
        <w:t xml:space="preserve">par mutation génétique </w:t>
      </w:r>
      <w:r w:rsidRPr="00F9732A">
        <w:rPr>
          <w:rFonts w:ascii="Times New Roman" w:eastAsia="Times New Roman" w:hAnsi="Times New Roman" w:cs="Times New Roman"/>
          <w:sz w:val="24"/>
          <w:szCs w:val="24"/>
          <w:lang w:eastAsia="fr-FR"/>
        </w:rPr>
        <w:t xml:space="preserve">chez </w:t>
      </w:r>
      <w:r w:rsidRPr="00F9732A">
        <w:rPr>
          <w:rFonts w:ascii="Times New Roman" w:eastAsia="Times New Roman" w:hAnsi="Times New Roman" w:cs="Times New Roman"/>
          <w:i/>
          <w:iCs/>
          <w:sz w:val="24"/>
          <w:szCs w:val="24"/>
          <w:lang w:eastAsia="fr-FR"/>
        </w:rPr>
        <w:t>Homo erectus</w:t>
      </w:r>
      <w:r w:rsidRPr="00F9732A">
        <w:rPr>
          <w:rFonts w:ascii="Times New Roman" w:eastAsia="Times New Roman" w:hAnsi="Times New Roman" w:cs="Times New Roman"/>
          <w:sz w:val="24"/>
          <w:szCs w:val="24"/>
          <w:lang w:eastAsia="fr-FR"/>
        </w:rPr>
        <w:t xml:space="preserve"> il y a environ 1,8 millions d’années. Il comprendrait des holophrases avec les mêmes fonctions que les cris des animaux, signalant par exemple des dangers, des affects, des appels, etc</w:t>
      </w:r>
      <w:r w:rsidR="00BB3595">
        <w:rPr>
          <w:rFonts w:ascii="Times New Roman" w:eastAsia="Times New Roman" w:hAnsi="Times New Roman" w:cs="Times New Roman"/>
          <w:sz w:val="24"/>
          <w:szCs w:val="24"/>
          <w:lang w:eastAsia="fr-FR"/>
        </w:rPr>
        <w:t>. ; m</w:t>
      </w:r>
      <w:r w:rsidRPr="00F9732A">
        <w:rPr>
          <w:rFonts w:ascii="Times New Roman" w:eastAsia="Times New Roman" w:hAnsi="Times New Roman" w:cs="Times New Roman"/>
          <w:sz w:val="24"/>
          <w:szCs w:val="24"/>
          <w:lang w:eastAsia="fr-FR"/>
        </w:rPr>
        <w:t xml:space="preserve">ais en </w:t>
      </w:r>
      <w:r w:rsidRPr="00F9732A">
        <w:rPr>
          <w:rFonts w:ascii="Times New Roman" w:eastAsia="Times New Roman" w:hAnsi="Times New Roman" w:cs="Times New Roman"/>
          <w:sz w:val="24"/>
          <w:szCs w:val="24"/>
          <w:lang w:eastAsia="fr-FR"/>
        </w:rPr>
        <w:lastRenderedPageBreak/>
        <w:t xml:space="preserve">raison de l’augmentation de la taille de leur cerveau et du développement cognitif qu’elle a permis, </w:t>
      </w:r>
      <w:r w:rsidRPr="00F9732A">
        <w:rPr>
          <w:rFonts w:ascii="Times New Roman" w:eastAsia="Times New Roman" w:hAnsi="Times New Roman" w:cs="Times New Roman"/>
          <w:i/>
          <w:sz w:val="24"/>
          <w:szCs w:val="24"/>
          <w:lang w:eastAsia="fr-FR"/>
        </w:rPr>
        <w:t>Homo erectus</w:t>
      </w:r>
      <w:r w:rsidRPr="00F9732A">
        <w:rPr>
          <w:rFonts w:ascii="Times New Roman" w:eastAsia="Times New Roman" w:hAnsi="Times New Roman" w:cs="Times New Roman"/>
          <w:sz w:val="24"/>
          <w:szCs w:val="24"/>
          <w:lang w:eastAsia="fr-FR"/>
        </w:rPr>
        <w:t xml:space="preserve"> aurait acquis une sorte d’intelligence sociale, une capacité de « </w:t>
      </w:r>
      <w:r w:rsidRPr="00F9732A">
        <w:rPr>
          <w:rFonts w:ascii="Times New Roman" w:eastAsia="Times New Roman" w:hAnsi="Times New Roman" w:cs="Times New Roman"/>
          <w:i/>
          <w:sz w:val="24"/>
          <w:szCs w:val="24"/>
          <w:lang w:eastAsia="fr-FR"/>
        </w:rPr>
        <w:t xml:space="preserve">social </w:t>
      </w:r>
      <w:proofErr w:type="spellStart"/>
      <w:r w:rsidRPr="00F9732A">
        <w:rPr>
          <w:rFonts w:ascii="Times New Roman" w:eastAsia="Times New Roman" w:hAnsi="Times New Roman" w:cs="Times New Roman"/>
          <w:i/>
          <w:sz w:val="24"/>
          <w:szCs w:val="24"/>
          <w:lang w:eastAsia="fr-FR"/>
        </w:rPr>
        <w:t>calculus</w:t>
      </w:r>
      <w:proofErr w:type="spellEnd"/>
      <w:r w:rsidRPr="00F9732A">
        <w:rPr>
          <w:rFonts w:ascii="Times New Roman" w:eastAsia="Times New Roman" w:hAnsi="Times New Roman" w:cs="Times New Roman"/>
          <w:sz w:val="24"/>
          <w:szCs w:val="24"/>
          <w:lang w:eastAsia="fr-FR"/>
        </w:rPr>
        <w:t xml:space="preserve"> », c’est-à-dire « une représentation de l’altruisme social nécessaire à la quête de la nourriture. Cette représentation favorise l’émergence des rôles sociaux qui, à leur tour, favorisent le développement de la structure thématique », disent </w:t>
      </w:r>
      <w:proofErr w:type="spellStart"/>
      <w:r w:rsidRPr="00F9732A">
        <w:rPr>
          <w:rFonts w:ascii="Times New Roman" w:eastAsia="Times New Roman" w:hAnsi="Times New Roman" w:cs="Times New Roman"/>
          <w:sz w:val="24"/>
          <w:szCs w:val="24"/>
          <w:lang w:eastAsia="fr-FR"/>
        </w:rPr>
        <w:t>Hombert</w:t>
      </w:r>
      <w:proofErr w:type="spellEnd"/>
      <w:r w:rsidRPr="00F9732A">
        <w:rPr>
          <w:rFonts w:ascii="Times New Roman" w:eastAsia="Times New Roman" w:hAnsi="Times New Roman" w:cs="Times New Roman"/>
          <w:sz w:val="24"/>
          <w:szCs w:val="24"/>
          <w:lang w:eastAsia="fr-FR"/>
        </w:rPr>
        <w:t xml:space="preserve"> &amp; </w:t>
      </w:r>
      <w:proofErr w:type="spellStart"/>
      <w:r w:rsidRPr="00F9732A">
        <w:rPr>
          <w:rFonts w:ascii="Times New Roman" w:eastAsia="Times New Roman" w:hAnsi="Times New Roman" w:cs="Times New Roman"/>
          <w:sz w:val="24"/>
          <w:szCs w:val="24"/>
          <w:lang w:eastAsia="fr-FR"/>
        </w:rPr>
        <w:t>Lenclud</w:t>
      </w:r>
      <w:proofErr w:type="spellEnd"/>
      <w:r w:rsidR="005A0C82">
        <w:rPr>
          <w:rFonts w:ascii="Times New Roman" w:eastAsia="Times New Roman" w:hAnsi="Times New Roman" w:cs="Times New Roman"/>
          <w:sz w:val="24"/>
          <w:szCs w:val="24"/>
          <w:lang w:eastAsia="fr-FR"/>
        </w:rPr>
        <w:t xml:space="preserve"> (2014)</w:t>
      </w:r>
      <w:r w:rsidRPr="00F9732A">
        <w:rPr>
          <w:rFonts w:ascii="Times New Roman" w:eastAsia="Times New Roman" w:hAnsi="Times New Roman" w:cs="Times New Roman"/>
          <w:sz w:val="24"/>
          <w:szCs w:val="24"/>
          <w:lang w:eastAsia="fr-FR"/>
        </w:rPr>
        <w:t xml:space="preserve">. « Le protolangage aurait été entièrement composé d’un dictionnaire mental, progressivement enrichi au fur et à mesure du développement, chez </w:t>
      </w:r>
      <w:r w:rsidRPr="00F9732A">
        <w:rPr>
          <w:rFonts w:ascii="Times New Roman" w:eastAsia="Times New Roman" w:hAnsi="Times New Roman" w:cs="Times New Roman"/>
          <w:i/>
          <w:sz w:val="24"/>
          <w:szCs w:val="24"/>
          <w:lang w:eastAsia="fr-FR"/>
        </w:rPr>
        <w:t>Homo erectus</w:t>
      </w:r>
      <w:r w:rsidRPr="00F9732A">
        <w:rPr>
          <w:rFonts w:ascii="Times New Roman" w:eastAsia="Times New Roman" w:hAnsi="Times New Roman" w:cs="Times New Roman"/>
          <w:sz w:val="24"/>
          <w:szCs w:val="24"/>
          <w:lang w:eastAsia="fr-FR"/>
        </w:rPr>
        <w:t xml:space="preserve"> et ses successeurs, des aptitudes à catégoriser et à associer </w:t>
      </w:r>
      <w:proofErr w:type="spellStart"/>
      <w:r w:rsidRPr="00F9732A">
        <w:rPr>
          <w:rFonts w:ascii="Times New Roman" w:eastAsia="Times New Roman" w:hAnsi="Times New Roman" w:cs="Times New Roman"/>
          <w:sz w:val="24"/>
          <w:szCs w:val="24"/>
          <w:lang w:eastAsia="fr-FR"/>
        </w:rPr>
        <w:t>catégorisateurs</w:t>
      </w:r>
      <w:proofErr w:type="spellEnd"/>
      <w:r w:rsidRPr="00F9732A">
        <w:rPr>
          <w:rFonts w:ascii="Times New Roman" w:eastAsia="Times New Roman" w:hAnsi="Times New Roman" w:cs="Times New Roman"/>
          <w:sz w:val="24"/>
          <w:szCs w:val="24"/>
          <w:lang w:eastAsia="fr-FR"/>
        </w:rPr>
        <w:t xml:space="preserve"> construits et signaux sonores sous la forme d’ancêtres de nos mots », ajoutent-ils</w:t>
      </w:r>
      <w:r w:rsidRPr="00F9732A">
        <w:rPr>
          <w:rFonts w:ascii="Times New Roman" w:eastAsia="Times New Roman" w:hAnsi="Times New Roman" w:cs="Times New Roman"/>
          <w:sz w:val="24"/>
          <w:szCs w:val="24"/>
          <w:vertAlign w:val="superscript"/>
          <w:lang w:eastAsia="fr-FR"/>
        </w:rPr>
        <w:footnoteReference w:id="5"/>
      </w:r>
      <w:r w:rsidRPr="00F9732A">
        <w:rPr>
          <w:rFonts w:ascii="Times New Roman" w:eastAsia="Times New Roman" w:hAnsi="Times New Roman" w:cs="Times New Roman"/>
          <w:sz w:val="24"/>
          <w:szCs w:val="24"/>
          <w:lang w:eastAsia="fr-FR"/>
        </w:rPr>
        <w:t xml:space="preserve">. En résumé, </w:t>
      </w:r>
    </w:p>
    <w:p w14:paraId="0D4AF3AA" w14:textId="77777777"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p>
    <w:p w14:paraId="0F728159" w14:textId="77777777" w:rsidR="00F9732A" w:rsidRPr="00EA0E20" w:rsidRDefault="00F9732A" w:rsidP="00EA0E20">
      <w:pPr>
        <w:tabs>
          <w:tab w:val="left" w:pos="426"/>
        </w:tabs>
        <w:spacing w:after="0" w:line="240" w:lineRule="auto"/>
        <w:ind w:left="600" w:hanging="33"/>
        <w:jc w:val="both"/>
        <w:rPr>
          <w:rFonts w:ascii="Times New Roman" w:eastAsia="Times New Roman" w:hAnsi="Times New Roman" w:cs="Times New Roman"/>
          <w:sz w:val="20"/>
          <w:szCs w:val="20"/>
          <w:lang w:eastAsia="fr-FR"/>
        </w:rPr>
      </w:pPr>
      <w:r w:rsidRPr="00EA0E20">
        <w:rPr>
          <w:rFonts w:ascii="Times New Roman" w:eastAsia="Times New Roman" w:hAnsi="Times New Roman" w:cs="Times New Roman"/>
          <w:sz w:val="20"/>
          <w:szCs w:val="20"/>
          <w:lang w:eastAsia="fr-FR"/>
        </w:rPr>
        <w:t>« </w:t>
      </w:r>
      <w:proofErr w:type="gramStart"/>
      <w:r w:rsidRPr="00EA0E20">
        <w:rPr>
          <w:rFonts w:ascii="Times New Roman" w:eastAsia="Times New Roman" w:hAnsi="Times New Roman" w:cs="Times New Roman"/>
          <w:sz w:val="20"/>
          <w:szCs w:val="20"/>
          <w:lang w:eastAsia="fr-FR"/>
        </w:rPr>
        <w:t>le</w:t>
      </w:r>
      <w:proofErr w:type="gramEnd"/>
      <w:r w:rsidRPr="00EA0E20">
        <w:rPr>
          <w:rFonts w:ascii="Times New Roman" w:eastAsia="Times New Roman" w:hAnsi="Times New Roman" w:cs="Times New Roman"/>
          <w:sz w:val="20"/>
          <w:szCs w:val="20"/>
          <w:lang w:eastAsia="fr-FR"/>
        </w:rPr>
        <w:t xml:space="preserve"> protolangage présumé est le fruit de la seule capacité à coupler son et sens dans un répertoire de signes aptes […] à désigner des aspects distincts des états de choses présents dans le monde. Les signaux communicatifs des espèces précédentes évoquaient globalement un ‘danger de lion’ ; les signes d’</w:t>
      </w:r>
      <w:r w:rsidRPr="00EA0E20">
        <w:rPr>
          <w:rFonts w:ascii="Times New Roman" w:eastAsia="Times New Roman" w:hAnsi="Times New Roman" w:cs="Times New Roman"/>
          <w:i/>
          <w:sz w:val="20"/>
          <w:szCs w:val="20"/>
          <w:lang w:eastAsia="fr-FR"/>
        </w:rPr>
        <w:t>Homo erectus</w:t>
      </w:r>
      <w:r w:rsidRPr="00EA0E20">
        <w:rPr>
          <w:rFonts w:ascii="Times New Roman" w:eastAsia="Times New Roman" w:hAnsi="Times New Roman" w:cs="Times New Roman"/>
          <w:sz w:val="20"/>
          <w:szCs w:val="20"/>
          <w:lang w:eastAsia="fr-FR"/>
        </w:rPr>
        <w:t xml:space="preserve"> auraient été en mesure de faire savoir si le lion est un mâle ou une femelle, si le fauve est près ou loin, en chasse ou au repos »</w:t>
      </w:r>
      <w:r w:rsidRPr="00EA0E20">
        <w:rPr>
          <w:rFonts w:ascii="Times New Roman" w:eastAsia="Times New Roman" w:hAnsi="Times New Roman" w:cs="Times New Roman"/>
          <w:sz w:val="20"/>
          <w:szCs w:val="20"/>
          <w:vertAlign w:val="superscript"/>
          <w:lang w:eastAsia="fr-FR"/>
        </w:rPr>
        <w:footnoteReference w:id="6"/>
      </w:r>
      <w:r w:rsidRPr="00EA0E20">
        <w:rPr>
          <w:rFonts w:ascii="Times New Roman" w:eastAsia="Times New Roman" w:hAnsi="Times New Roman" w:cs="Times New Roman"/>
          <w:sz w:val="20"/>
          <w:szCs w:val="20"/>
          <w:lang w:eastAsia="fr-FR"/>
        </w:rPr>
        <w:t xml:space="preserve">. </w:t>
      </w:r>
    </w:p>
    <w:p w14:paraId="36D8FCD6" w14:textId="77777777"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p>
    <w:p w14:paraId="3D687EDA" w14:textId="1F2B10DA"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Mais cet enrichissement sémantique se fait-il à l’aide de morphèmes qui se conjoignent et se lexicalisent en une forme-sens complexe (par exemple </w:t>
      </w:r>
      <w:r w:rsidR="00B572F9">
        <w:rPr>
          <w:rFonts w:ascii="Times New Roman" w:eastAsia="Times New Roman" w:hAnsi="Times New Roman" w:cs="Times New Roman"/>
          <w:sz w:val="24"/>
          <w:szCs w:val="24"/>
          <w:lang w:eastAsia="fr-FR"/>
        </w:rPr>
        <w:t xml:space="preserve">trois morphèmes réutilisables </w:t>
      </w:r>
      <w:r w:rsidRPr="00F9732A">
        <w:rPr>
          <w:rFonts w:ascii="Times New Roman" w:eastAsia="Times New Roman" w:hAnsi="Times New Roman" w:cs="Times New Roman"/>
          <w:sz w:val="24"/>
          <w:szCs w:val="24"/>
          <w:lang w:eastAsia="fr-FR"/>
        </w:rPr>
        <w:t xml:space="preserve">dans l’exemple ci-dessus : </w:t>
      </w:r>
      <w:bookmarkStart w:id="3" w:name="_Hlk47864436"/>
      <w:r w:rsidRPr="00F9732A">
        <w:rPr>
          <w:rFonts w:ascii="Times New Roman" w:eastAsia="Times New Roman" w:hAnsi="Times New Roman" w:cs="Times New Roman"/>
          <w:i/>
          <w:sz w:val="24"/>
          <w:szCs w:val="24"/>
          <w:lang w:eastAsia="fr-FR"/>
        </w:rPr>
        <w:t>lion-proche-en-chasse</w:t>
      </w:r>
      <w:bookmarkEnd w:id="3"/>
      <w:r w:rsidRPr="00F9732A">
        <w:rPr>
          <w:rFonts w:ascii="Times New Roman" w:eastAsia="Times New Roman" w:hAnsi="Times New Roman" w:cs="Times New Roman"/>
          <w:sz w:val="24"/>
          <w:szCs w:val="24"/>
          <w:lang w:eastAsia="fr-FR"/>
        </w:rPr>
        <w:t>) ? Ou bien s’agit-il de la création d’holophrases non-composées construites avec des éléments sonores aléatoires qu’on ne peut découper en formes stables</w:t>
      </w:r>
      <w:r w:rsidR="00B572F9">
        <w:rPr>
          <w:rFonts w:ascii="Times New Roman" w:eastAsia="Times New Roman" w:hAnsi="Times New Roman" w:cs="Times New Roman"/>
          <w:sz w:val="24"/>
          <w:szCs w:val="24"/>
          <w:lang w:eastAsia="fr-FR"/>
        </w:rPr>
        <w:t xml:space="preserve"> (un seul morphème pour </w:t>
      </w:r>
      <w:proofErr w:type="spellStart"/>
      <w:r w:rsidRPr="00F9732A">
        <w:rPr>
          <w:rFonts w:ascii="Times New Roman" w:eastAsia="Times New Roman" w:hAnsi="Times New Roman" w:cs="Times New Roman"/>
          <w:i/>
          <w:sz w:val="24"/>
          <w:szCs w:val="24"/>
          <w:lang w:eastAsia="fr-FR"/>
        </w:rPr>
        <w:t>lionprocheenchasse</w:t>
      </w:r>
      <w:proofErr w:type="spellEnd"/>
      <w:r w:rsidR="00B572F9">
        <w:rPr>
          <w:rFonts w:ascii="Times New Roman" w:eastAsia="Times New Roman" w:hAnsi="Times New Roman" w:cs="Times New Roman"/>
          <w:sz w:val="24"/>
          <w:szCs w:val="24"/>
          <w:lang w:eastAsia="fr-FR"/>
        </w:rPr>
        <w:t>)</w:t>
      </w:r>
      <w:r w:rsidR="00287655">
        <w:rPr>
          <w:rFonts w:ascii="Times New Roman" w:eastAsia="Times New Roman" w:hAnsi="Times New Roman" w:cs="Times New Roman"/>
          <w:sz w:val="24"/>
          <w:szCs w:val="24"/>
          <w:lang w:eastAsia="fr-FR"/>
        </w:rPr>
        <w:t> ?</w:t>
      </w:r>
      <w:r w:rsidRPr="00F9732A">
        <w:rPr>
          <w:rFonts w:ascii="Times New Roman" w:eastAsia="Times New Roman" w:hAnsi="Times New Roman" w:cs="Times New Roman"/>
          <w:sz w:val="24"/>
          <w:szCs w:val="24"/>
          <w:lang w:eastAsia="fr-FR"/>
        </w:rPr>
        <w:t xml:space="preserve"> Ce </w:t>
      </w:r>
      <w:r w:rsidR="00D82395">
        <w:rPr>
          <w:rFonts w:ascii="Times New Roman" w:eastAsia="Times New Roman" w:hAnsi="Times New Roman" w:cs="Times New Roman"/>
          <w:sz w:val="24"/>
          <w:szCs w:val="24"/>
          <w:lang w:eastAsia="fr-FR"/>
        </w:rPr>
        <w:t>problème n’est pas abordé</w:t>
      </w:r>
      <w:r w:rsidRPr="00F9732A">
        <w:rPr>
          <w:rFonts w:ascii="Times New Roman" w:eastAsia="Times New Roman" w:hAnsi="Times New Roman" w:cs="Times New Roman"/>
          <w:sz w:val="24"/>
          <w:szCs w:val="24"/>
          <w:lang w:eastAsia="fr-FR"/>
        </w:rPr>
        <w:t xml:space="preserve">. En tout cas, pour </w:t>
      </w:r>
      <w:proofErr w:type="spellStart"/>
      <w:r w:rsidRPr="00F9732A">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xml:space="preserve">, ces « énoncés » ne comportent ni syntaxe ni morphologie.  </w:t>
      </w:r>
    </w:p>
    <w:p w14:paraId="6CD73441" w14:textId="0F69B3A5"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proofErr w:type="spellStart"/>
      <w:r w:rsidRPr="00F9732A">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xml:space="preserve"> attribue à ces signes la qualité de « représentations » et de « symboles », dont l’apparition et la manipulation seraient la conséquence d’un développement cognitif de l’espèce. </w:t>
      </w:r>
      <w:r w:rsidR="00264477">
        <w:rPr>
          <w:rFonts w:ascii="Times New Roman" w:eastAsia="Times New Roman" w:hAnsi="Times New Roman" w:cs="Times New Roman"/>
          <w:sz w:val="24"/>
          <w:szCs w:val="24"/>
          <w:lang w:eastAsia="fr-FR"/>
        </w:rPr>
        <w:t>D</w:t>
      </w:r>
      <w:r w:rsidRPr="00F9732A">
        <w:rPr>
          <w:rFonts w:ascii="Times New Roman" w:eastAsia="Times New Roman" w:hAnsi="Times New Roman" w:cs="Times New Roman"/>
          <w:sz w:val="24"/>
          <w:szCs w:val="24"/>
          <w:lang w:eastAsia="fr-FR"/>
        </w:rPr>
        <w:t xml:space="preserve">es mots auraient par exemple désigné la </w:t>
      </w:r>
      <w:r w:rsidRPr="00F9732A">
        <w:rPr>
          <w:rFonts w:ascii="Times New Roman" w:eastAsia="Times New Roman" w:hAnsi="Times New Roman" w:cs="Times New Roman"/>
          <w:i/>
          <w:sz w:val="24"/>
          <w:szCs w:val="24"/>
          <w:lang w:eastAsia="fr-FR"/>
        </w:rPr>
        <w:t>catégorie</w:t>
      </w:r>
      <w:r w:rsidRPr="00F9732A">
        <w:rPr>
          <w:rFonts w:ascii="Times New Roman" w:eastAsia="Times New Roman" w:hAnsi="Times New Roman" w:cs="Times New Roman"/>
          <w:sz w:val="24"/>
          <w:szCs w:val="24"/>
          <w:lang w:eastAsia="fr-FR"/>
        </w:rPr>
        <w:t xml:space="preserve"> des lions et des aigles, dont on p</w:t>
      </w:r>
      <w:r w:rsidR="00264477">
        <w:rPr>
          <w:rFonts w:ascii="Times New Roman" w:eastAsia="Times New Roman" w:hAnsi="Times New Roman" w:cs="Times New Roman"/>
          <w:sz w:val="24"/>
          <w:szCs w:val="24"/>
          <w:lang w:eastAsia="fr-FR"/>
        </w:rPr>
        <w:t>ouvai</w:t>
      </w:r>
      <w:r w:rsidRPr="00F9732A">
        <w:rPr>
          <w:rFonts w:ascii="Times New Roman" w:eastAsia="Times New Roman" w:hAnsi="Times New Roman" w:cs="Times New Roman"/>
          <w:sz w:val="24"/>
          <w:szCs w:val="24"/>
          <w:lang w:eastAsia="fr-FR"/>
        </w:rPr>
        <w:t xml:space="preserve">t alors parler en dehors de leur présence et, si besoin </w:t>
      </w:r>
      <w:r w:rsidR="00264477">
        <w:rPr>
          <w:rFonts w:ascii="Times New Roman" w:eastAsia="Times New Roman" w:hAnsi="Times New Roman" w:cs="Times New Roman"/>
          <w:sz w:val="24"/>
          <w:szCs w:val="24"/>
          <w:lang w:eastAsia="fr-FR"/>
        </w:rPr>
        <w:t>était</w:t>
      </w:r>
      <w:r w:rsidRPr="00F9732A">
        <w:rPr>
          <w:rFonts w:ascii="Times New Roman" w:eastAsia="Times New Roman" w:hAnsi="Times New Roman" w:cs="Times New Roman"/>
          <w:sz w:val="24"/>
          <w:szCs w:val="24"/>
          <w:lang w:eastAsia="fr-FR"/>
        </w:rPr>
        <w:t>, extraire un représentant isolé en discours (</w:t>
      </w:r>
      <w:r w:rsidRPr="00F9732A">
        <w:rPr>
          <w:rFonts w:ascii="Times New Roman" w:eastAsia="Times New Roman" w:hAnsi="Times New Roman" w:cs="Times New Roman"/>
          <w:i/>
          <w:sz w:val="24"/>
          <w:szCs w:val="24"/>
          <w:lang w:eastAsia="fr-FR"/>
        </w:rPr>
        <w:t>cet aigle particulier dont je parle</w:t>
      </w:r>
      <w:r w:rsidRPr="00F9732A">
        <w:rPr>
          <w:rFonts w:ascii="Times New Roman" w:eastAsia="Times New Roman" w:hAnsi="Times New Roman" w:cs="Times New Roman"/>
          <w:sz w:val="24"/>
          <w:szCs w:val="24"/>
          <w:lang w:eastAsia="fr-FR"/>
        </w:rPr>
        <w:t>). Mais on ne voit pas bien comment cela a pu se faire à partir des holophrases animales, qui sont généralement composées sémantiquement mais pas morphologiquement. Comment passer d’une holophrase</w:t>
      </w:r>
      <w:r w:rsidRPr="00F9732A">
        <w:rPr>
          <w:rFonts w:ascii="Times New Roman" w:eastAsia="Times New Roman" w:hAnsi="Times New Roman" w:cs="Times New Roman"/>
          <w:i/>
          <w:sz w:val="24"/>
          <w:szCs w:val="24"/>
          <w:lang w:eastAsia="fr-FR"/>
        </w:rPr>
        <w:t> attention</w:t>
      </w:r>
      <w:r w:rsidRPr="00F9732A">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i/>
          <w:sz w:val="24"/>
          <w:szCs w:val="24"/>
          <w:lang w:eastAsia="fr-FR"/>
        </w:rPr>
        <w:t>aigle</w:t>
      </w:r>
      <w:r w:rsidRPr="00F9732A">
        <w:rPr>
          <w:rFonts w:ascii="Times New Roman" w:eastAsia="Times New Roman" w:hAnsi="Times New Roman" w:cs="Times New Roman"/>
          <w:sz w:val="24"/>
          <w:szCs w:val="24"/>
          <w:lang w:eastAsia="fr-FR"/>
        </w:rPr>
        <w:t xml:space="preserve"> à la </w:t>
      </w:r>
      <w:r w:rsidRPr="00F9732A">
        <w:rPr>
          <w:rFonts w:ascii="Times New Roman" w:eastAsia="Times New Roman" w:hAnsi="Times New Roman" w:cs="Times New Roman"/>
          <w:i/>
          <w:sz w:val="24"/>
          <w:szCs w:val="24"/>
          <w:lang w:eastAsia="fr-FR"/>
        </w:rPr>
        <w:t>catégorie</w:t>
      </w:r>
      <w:r w:rsidRPr="00F9732A">
        <w:rPr>
          <w:rFonts w:ascii="Times New Roman" w:eastAsia="Times New Roman" w:hAnsi="Times New Roman" w:cs="Times New Roman"/>
          <w:sz w:val="24"/>
          <w:szCs w:val="24"/>
          <w:lang w:eastAsia="fr-FR"/>
        </w:rPr>
        <w:t xml:space="preserve"> des aigles ? </w:t>
      </w:r>
    </w:p>
    <w:p w14:paraId="16FC9142" w14:textId="77777777" w:rsidR="00F9732A" w:rsidRPr="00F9732A" w:rsidRDefault="00F9732A" w:rsidP="00EA0E20">
      <w:pPr>
        <w:tabs>
          <w:tab w:val="left" w:pos="426"/>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La capacité grammaticale, quant à elle, aurait été le fait d’une mutation lors de l’apparition d’</w:t>
      </w:r>
      <w:r w:rsidRPr="00F9732A">
        <w:rPr>
          <w:rFonts w:ascii="Times New Roman" w:eastAsia="Times New Roman" w:hAnsi="Times New Roman" w:cs="Times New Roman"/>
          <w:i/>
          <w:iCs/>
          <w:sz w:val="24"/>
          <w:szCs w:val="24"/>
          <w:lang w:eastAsia="fr-FR"/>
        </w:rPr>
        <w:t>Homo sapiens</w:t>
      </w:r>
      <w:r w:rsidRPr="00F9732A">
        <w:rPr>
          <w:rFonts w:ascii="Times New Roman" w:eastAsia="Times New Roman" w:hAnsi="Times New Roman" w:cs="Times New Roman"/>
          <w:sz w:val="24"/>
          <w:szCs w:val="24"/>
          <w:lang w:eastAsia="fr-FR"/>
        </w:rPr>
        <w:t xml:space="preserve"> il y a quelque 200 000 à 300 000 ans et qui aurait enrichi le « bio-programme » d’</w:t>
      </w:r>
      <w:r w:rsidRPr="00F9732A">
        <w:rPr>
          <w:rFonts w:ascii="Times New Roman" w:eastAsia="Times New Roman" w:hAnsi="Times New Roman" w:cs="Times New Roman"/>
          <w:i/>
          <w:iCs/>
          <w:sz w:val="24"/>
          <w:szCs w:val="24"/>
          <w:lang w:eastAsia="fr-FR"/>
        </w:rPr>
        <w:t>Homo</w:t>
      </w:r>
      <w:r w:rsidRPr="00F9732A">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i/>
          <w:iCs/>
          <w:sz w:val="24"/>
          <w:szCs w:val="24"/>
          <w:lang w:eastAsia="fr-FR"/>
        </w:rPr>
        <w:t>erectus</w:t>
      </w:r>
      <w:r w:rsidRPr="00F9732A">
        <w:rPr>
          <w:rFonts w:ascii="Times New Roman" w:eastAsia="Times New Roman" w:hAnsi="Times New Roman" w:cs="Times New Roman"/>
          <w:sz w:val="24"/>
          <w:szCs w:val="24"/>
          <w:lang w:eastAsia="fr-FR"/>
        </w:rPr>
        <w:t xml:space="preserve">. </w:t>
      </w:r>
    </w:p>
    <w:p w14:paraId="725D5D53"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02D23CE1" w14:textId="77777777" w:rsidR="00F9732A" w:rsidRPr="00F9732A" w:rsidRDefault="008964F0">
      <w:pPr>
        <w:spacing w:after="0"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2.</w:t>
      </w:r>
      <w:r w:rsidR="00F9732A" w:rsidRPr="00F9732A">
        <w:rPr>
          <w:rFonts w:ascii="Times New Roman" w:eastAsia="Times New Roman" w:hAnsi="Times New Roman" w:cs="Times New Roman"/>
          <w:b/>
          <w:bCs/>
          <w:sz w:val="24"/>
          <w:szCs w:val="24"/>
          <w:lang w:eastAsia="fr-FR"/>
        </w:rPr>
        <w:t xml:space="preserve"> Le protolangage de Ray </w:t>
      </w:r>
      <w:proofErr w:type="spellStart"/>
      <w:r w:rsidR="00F9732A" w:rsidRPr="00F9732A">
        <w:rPr>
          <w:rFonts w:ascii="Times New Roman" w:eastAsia="Times New Roman" w:hAnsi="Times New Roman" w:cs="Times New Roman"/>
          <w:b/>
          <w:bCs/>
          <w:sz w:val="24"/>
          <w:szCs w:val="24"/>
          <w:lang w:eastAsia="fr-FR"/>
        </w:rPr>
        <w:t>Jackendoff</w:t>
      </w:r>
      <w:proofErr w:type="spellEnd"/>
    </w:p>
    <w:p w14:paraId="567643CD"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   Dans un article publié en 1999</w:t>
      </w:r>
      <w:r w:rsidRPr="00F9732A">
        <w:rPr>
          <w:rFonts w:ascii="Times New Roman" w:eastAsia="Times New Roman" w:hAnsi="Times New Roman" w:cs="Times New Roman"/>
          <w:sz w:val="24"/>
          <w:szCs w:val="24"/>
          <w:vertAlign w:val="superscript"/>
          <w:lang w:eastAsia="fr-FR"/>
        </w:rPr>
        <w:footnoteReference w:id="7"/>
      </w:r>
      <w:r w:rsidRPr="00F9732A">
        <w:rPr>
          <w:rFonts w:ascii="Times New Roman" w:eastAsia="Times New Roman" w:hAnsi="Times New Roman" w:cs="Times New Roman"/>
          <w:sz w:val="24"/>
          <w:szCs w:val="24"/>
          <w:lang w:eastAsia="fr-FR"/>
        </w:rPr>
        <w:t xml:space="preserve">,  Ray </w:t>
      </w:r>
      <w:proofErr w:type="spellStart"/>
      <w:r w:rsidRPr="00F9732A">
        <w:rPr>
          <w:rFonts w:ascii="Times New Roman" w:eastAsia="Times New Roman" w:hAnsi="Times New Roman" w:cs="Times New Roman"/>
          <w:sz w:val="24"/>
          <w:szCs w:val="24"/>
          <w:lang w:eastAsia="fr-FR"/>
        </w:rPr>
        <w:t>Jackendoff</w:t>
      </w:r>
      <w:proofErr w:type="spellEnd"/>
      <w:r w:rsidRPr="00F9732A">
        <w:rPr>
          <w:rFonts w:ascii="Times New Roman" w:eastAsia="Times New Roman" w:hAnsi="Times New Roman" w:cs="Times New Roman"/>
          <w:sz w:val="24"/>
          <w:szCs w:val="24"/>
          <w:lang w:eastAsia="fr-FR"/>
        </w:rPr>
        <w:t xml:space="preserve"> propose une intéressante réflexion sur la genèse du protolangage à partir des thèses de </w:t>
      </w:r>
      <w:proofErr w:type="spellStart"/>
      <w:r w:rsidRPr="00F9732A">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xml:space="preserve">. Il pense que la capacité grammaticale aurait évolué de façon incrémentale à partir du protolangage de </w:t>
      </w:r>
      <w:proofErr w:type="spellStart"/>
      <w:r w:rsidRPr="00F9732A">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xml:space="preserve"> et non d’un seul coup par mutation génétique. </w:t>
      </w:r>
      <w:r w:rsidR="00A1290A">
        <w:rPr>
          <w:rFonts w:ascii="Times New Roman" w:eastAsia="Times New Roman" w:hAnsi="Times New Roman" w:cs="Times New Roman"/>
          <w:sz w:val="24"/>
          <w:szCs w:val="24"/>
          <w:lang w:eastAsia="fr-FR"/>
        </w:rPr>
        <w:t>Mais c</w:t>
      </w:r>
      <w:r w:rsidRPr="00F9732A">
        <w:rPr>
          <w:rFonts w:ascii="Times New Roman" w:eastAsia="Times New Roman" w:hAnsi="Times New Roman" w:cs="Times New Roman"/>
          <w:sz w:val="24"/>
          <w:szCs w:val="24"/>
          <w:lang w:eastAsia="fr-FR"/>
        </w:rPr>
        <w:t xml:space="preserve">omment est-on passé d’une holophrase complexe mais situationnelle au mot simple mais indépendant de la situation ? </w:t>
      </w:r>
      <w:proofErr w:type="spellStart"/>
      <w:r w:rsidRPr="00F9732A">
        <w:rPr>
          <w:rFonts w:ascii="Times New Roman" w:eastAsia="Times New Roman" w:hAnsi="Times New Roman" w:cs="Times New Roman"/>
          <w:sz w:val="24"/>
          <w:szCs w:val="24"/>
          <w:lang w:eastAsia="fr-FR"/>
        </w:rPr>
        <w:t>Jackendoff</w:t>
      </w:r>
      <w:proofErr w:type="spellEnd"/>
      <w:r w:rsidRPr="00F9732A">
        <w:rPr>
          <w:rFonts w:ascii="Times New Roman" w:eastAsia="Times New Roman" w:hAnsi="Times New Roman" w:cs="Times New Roman"/>
          <w:sz w:val="24"/>
          <w:szCs w:val="24"/>
          <w:lang w:eastAsia="fr-FR"/>
        </w:rPr>
        <w:t xml:space="preserve"> ne le dit pas : il prend simplement leur existence comme point de départ d’une évolution de la langue vers son état actuel.  Nous proposerons des solutions dans la suite du texte.</w:t>
      </w:r>
    </w:p>
    <w:p w14:paraId="1213F4EE" w14:textId="2E3B1A20"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Concernant le développement du lexique, </w:t>
      </w:r>
      <w:proofErr w:type="spellStart"/>
      <w:r w:rsidRPr="00F9732A">
        <w:rPr>
          <w:rFonts w:ascii="Times New Roman" w:eastAsia="Times New Roman" w:hAnsi="Times New Roman" w:cs="Times New Roman"/>
          <w:sz w:val="24"/>
          <w:szCs w:val="24"/>
          <w:lang w:eastAsia="fr-FR"/>
        </w:rPr>
        <w:t>Jackendoff</w:t>
      </w:r>
      <w:proofErr w:type="spellEnd"/>
      <w:r w:rsidRPr="00F9732A">
        <w:rPr>
          <w:rFonts w:ascii="Times New Roman" w:eastAsia="Times New Roman" w:hAnsi="Times New Roman" w:cs="Times New Roman"/>
          <w:sz w:val="24"/>
          <w:szCs w:val="24"/>
          <w:lang w:eastAsia="fr-FR"/>
        </w:rPr>
        <w:t xml:space="preserve"> considère d’emblée les mots comme des « symboles », c’est-à-dire des entités linguistiques capables d’évoquer des représentations mentales, séparant ainsi le signifiant et le signifié selon une tradition bien installée dans la théorie cognitiviste dont il se réclame. Il distingue deux moyens </w:t>
      </w:r>
      <w:r w:rsidRPr="00F9732A">
        <w:rPr>
          <w:rFonts w:ascii="Times New Roman" w:eastAsia="Times New Roman" w:hAnsi="Times New Roman" w:cs="Times New Roman"/>
          <w:sz w:val="24"/>
          <w:szCs w:val="24"/>
          <w:lang w:eastAsia="fr-FR"/>
        </w:rPr>
        <w:lastRenderedPageBreak/>
        <w:t>d’acquérir le lexique</w:t>
      </w:r>
      <w:r w:rsidR="005A0C82">
        <w:rPr>
          <w:rFonts w:ascii="Times New Roman" w:eastAsia="Times New Roman" w:hAnsi="Times New Roman" w:cs="Times New Roman"/>
          <w:sz w:val="24"/>
          <w:szCs w:val="24"/>
          <w:lang w:eastAsia="fr-FR"/>
        </w:rPr>
        <w:t>. L</w:t>
      </w:r>
      <w:r w:rsidRPr="00F9732A">
        <w:rPr>
          <w:rFonts w:ascii="Times New Roman" w:eastAsia="Times New Roman" w:hAnsi="Times New Roman" w:cs="Times New Roman"/>
          <w:sz w:val="24"/>
          <w:szCs w:val="24"/>
          <w:lang w:eastAsia="fr-FR"/>
        </w:rPr>
        <w:t>e premier serait la création de mots holistiques tous différents sans partage de morphèmes, comme dans</w:t>
      </w:r>
      <w:r w:rsidR="00A1290A">
        <w:rPr>
          <w:rFonts w:ascii="Times New Roman" w:eastAsia="Times New Roman" w:hAnsi="Times New Roman" w:cs="Times New Roman"/>
          <w:sz w:val="24"/>
          <w:szCs w:val="24"/>
          <w:lang w:eastAsia="fr-FR"/>
        </w:rPr>
        <w:t xml:space="preserve"> les holophrases de</w:t>
      </w:r>
      <w:r w:rsidRPr="00F9732A">
        <w:rPr>
          <w:rFonts w:ascii="Times New Roman" w:eastAsia="Times New Roman" w:hAnsi="Times New Roman" w:cs="Times New Roman"/>
          <w:sz w:val="24"/>
          <w:szCs w:val="24"/>
          <w:lang w:eastAsia="fr-FR"/>
        </w:rPr>
        <w:t xml:space="preserve">s zoolangages. Mais selon lui, un tel système surchargerait la mémoire et ne permettrait pas de distinguer plus de mille mots, ce qui serait insuffisant. Il préfère une autre solution, celle d’un répertoire d’un petit nombre d’unités minimales dépourvues de signification, comme les phonèmes dans les langues actuelles. Il suggère que ces unités minimales auraient pu être des syllabes, peut-être une dizaine, dont chacune serait « un geste vocal holistique », et que nos ancêtres auraient pu concaténer en mots plus longs. La combinaison de trois de ces dix syllabes permettrait la création facile de mille mots ; l’ajout d’une quatrième syllabe ouvrirait la voie vers ce que </w:t>
      </w:r>
      <w:proofErr w:type="spellStart"/>
      <w:r w:rsidRPr="00F9732A">
        <w:rPr>
          <w:rFonts w:ascii="Times New Roman" w:eastAsia="Times New Roman" w:hAnsi="Times New Roman" w:cs="Times New Roman"/>
          <w:sz w:val="24"/>
          <w:szCs w:val="24"/>
          <w:lang w:eastAsia="fr-FR"/>
        </w:rPr>
        <w:t>Jackendoff</w:t>
      </w:r>
      <w:proofErr w:type="spellEnd"/>
      <w:r w:rsidRPr="00F9732A">
        <w:rPr>
          <w:rFonts w:ascii="Times New Roman" w:eastAsia="Times New Roman" w:hAnsi="Times New Roman" w:cs="Times New Roman"/>
          <w:sz w:val="24"/>
          <w:szCs w:val="24"/>
          <w:lang w:eastAsia="fr-FR"/>
        </w:rPr>
        <w:t xml:space="preserve"> appelle « an open class of </w:t>
      </w:r>
      <w:proofErr w:type="spellStart"/>
      <w:r w:rsidRPr="00F9732A">
        <w:rPr>
          <w:rFonts w:ascii="Times New Roman" w:eastAsia="Times New Roman" w:hAnsi="Times New Roman" w:cs="Times New Roman"/>
          <w:sz w:val="24"/>
          <w:szCs w:val="24"/>
          <w:lang w:eastAsia="fr-FR"/>
        </w:rPr>
        <w:t>symbols</w:t>
      </w:r>
      <w:proofErr w:type="spellEnd"/>
      <w:r w:rsidRPr="00F9732A">
        <w:rPr>
          <w:rFonts w:ascii="Times New Roman" w:eastAsia="Times New Roman" w:hAnsi="Times New Roman" w:cs="Times New Roman"/>
          <w:sz w:val="24"/>
          <w:szCs w:val="24"/>
          <w:lang w:eastAsia="fr-FR"/>
        </w:rPr>
        <w:t> ». La structuration en phonèmes ne serait alors apparue que par la suite.</w:t>
      </w:r>
    </w:p>
    <w:p w14:paraId="22A816B2" w14:textId="1B542722"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Mais il y a là un problème que </w:t>
      </w:r>
      <w:proofErr w:type="spellStart"/>
      <w:r w:rsidRPr="00F9732A">
        <w:rPr>
          <w:rFonts w:ascii="Times New Roman" w:eastAsia="Times New Roman" w:hAnsi="Times New Roman" w:cs="Times New Roman"/>
          <w:sz w:val="24"/>
          <w:szCs w:val="24"/>
          <w:lang w:eastAsia="fr-FR"/>
        </w:rPr>
        <w:t>Jackendoff</w:t>
      </w:r>
      <w:proofErr w:type="spellEnd"/>
      <w:r w:rsidRPr="00F9732A">
        <w:rPr>
          <w:rFonts w:ascii="Times New Roman" w:eastAsia="Times New Roman" w:hAnsi="Times New Roman" w:cs="Times New Roman"/>
          <w:sz w:val="24"/>
          <w:szCs w:val="24"/>
          <w:lang w:eastAsia="fr-FR"/>
        </w:rPr>
        <w:t xml:space="preserve"> ne voit pas : si ces syllabes ne sont que des unités de première articulation, sans valeur sémantique, comme les phonèmes, cela signifie que les mots ne sont pas composés. Si deux mots partageaient une syllabe, mettons </w:t>
      </w:r>
      <w:proofErr w:type="spellStart"/>
      <w:r w:rsidRPr="00F9732A">
        <w:rPr>
          <w:rFonts w:ascii="Times New Roman" w:eastAsia="Times New Roman" w:hAnsi="Times New Roman" w:cs="Times New Roman"/>
          <w:i/>
          <w:sz w:val="24"/>
          <w:szCs w:val="24"/>
          <w:lang w:eastAsia="fr-FR"/>
        </w:rPr>
        <w:t>dilou</w:t>
      </w:r>
      <w:proofErr w:type="spellEnd"/>
      <w:r w:rsidRPr="00F9732A">
        <w:rPr>
          <w:rFonts w:ascii="Times New Roman" w:eastAsia="Times New Roman" w:hAnsi="Times New Roman" w:cs="Times New Roman"/>
          <w:i/>
          <w:sz w:val="24"/>
          <w:szCs w:val="24"/>
          <w:lang w:eastAsia="fr-FR"/>
        </w:rPr>
        <w:t xml:space="preserve"> </w:t>
      </w:r>
      <w:r w:rsidRPr="00F9732A">
        <w:rPr>
          <w:rFonts w:ascii="Times New Roman" w:eastAsia="Times New Roman" w:hAnsi="Times New Roman" w:cs="Times New Roman"/>
          <w:sz w:val="24"/>
          <w:szCs w:val="24"/>
          <w:lang w:eastAsia="fr-FR"/>
        </w:rPr>
        <w:t>et</w:t>
      </w:r>
      <w:r w:rsidRPr="00F9732A">
        <w:rPr>
          <w:rFonts w:ascii="Times New Roman" w:eastAsia="Times New Roman" w:hAnsi="Times New Roman" w:cs="Times New Roman"/>
          <w:i/>
          <w:sz w:val="24"/>
          <w:szCs w:val="24"/>
          <w:lang w:eastAsia="fr-FR"/>
        </w:rPr>
        <w:t xml:space="preserve"> </w:t>
      </w:r>
      <w:proofErr w:type="spellStart"/>
      <w:r w:rsidRPr="00F9732A">
        <w:rPr>
          <w:rFonts w:ascii="Times New Roman" w:eastAsia="Times New Roman" w:hAnsi="Times New Roman" w:cs="Times New Roman"/>
          <w:i/>
          <w:sz w:val="24"/>
          <w:szCs w:val="24"/>
          <w:lang w:eastAsia="fr-FR"/>
        </w:rPr>
        <w:t>dipo</w:t>
      </w:r>
      <w:proofErr w:type="spellEnd"/>
      <w:r w:rsidRPr="00F9732A">
        <w:rPr>
          <w:rFonts w:ascii="Times New Roman" w:eastAsia="Times New Roman" w:hAnsi="Times New Roman" w:cs="Times New Roman"/>
          <w:i/>
          <w:sz w:val="24"/>
          <w:szCs w:val="24"/>
          <w:lang w:eastAsia="fr-FR"/>
        </w:rPr>
        <w:t>,</w:t>
      </w:r>
      <w:r w:rsidRPr="00F9732A">
        <w:rPr>
          <w:rFonts w:ascii="Times New Roman" w:eastAsia="Times New Roman" w:hAnsi="Times New Roman" w:cs="Times New Roman"/>
          <w:sz w:val="24"/>
          <w:szCs w:val="24"/>
          <w:lang w:eastAsia="fr-FR"/>
        </w:rPr>
        <w:t xml:space="preserve"> le composant commun, </w:t>
      </w:r>
      <w:r w:rsidRPr="00F9732A">
        <w:rPr>
          <w:rFonts w:ascii="Times New Roman" w:eastAsia="Times New Roman" w:hAnsi="Times New Roman" w:cs="Times New Roman"/>
          <w:i/>
          <w:sz w:val="24"/>
          <w:szCs w:val="24"/>
          <w:lang w:eastAsia="fr-FR"/>
        </w:rPr>
        <w:t>di</w:t>
      </w:r>
      <w:r w:rsidRPr="00F9732A">
        <w:rPr>
          <w:rFonts w:ascii="Times New Roman" w:eastAsia="Times New Roman" w:hAnsi="Times New Roman" w:cs="Times New Roman"/>
          <w:sz w:val="24"/>
          <w:szCs w:val="24"/>
          <w:lang w:eastAsia="fr-FR"/>
        </w:rPr>
        <w:t>, n’aurait pas de sens, pas plus que les neuf autres syllabes de cette langue</w:t>
      </w:r>
      <w:r w:rsidR="00287655">
        <w:rPr>
          <w:rFonts w:ascii="Times New Roman" w:eastAsia="Times New Roman" w:hAnsi="Times New Roman" w:cs="Times New Roman"/>
          <w:sz w:val="24"/>
          <w:szCs w:val="24"/>
          <w:lang w:eastAsia="fr-FR"/>
        </w:rPr>
        <w:t>, comme</w:t>
      </w:r>
      <w:r w:rsidRPr="00F9732A">
        <w:rPr>
          <w:rFonts w:ascii="Times New Roman" w:eastAsia="Times New Roman" w:hAnsi="Times New Roman" w:cs="Times New Roman"/>
          <w:sz w:val="24"/>
          <w:szCs w:val="24"/>
          <w:lang w:eastAsia="fr-FR"/>
        </w:rPr>
        <w:t xml:space="preserve"> les phonèmes de nos langues actuelles.</w:t>
      </w:r>
    </w:p>
    <w:p w14:paraId="257B620A" w14:textId="066DF602" w:rsidR="00F9732A" w:rsidRPr="00F9732A" w:rsidRDefault="00287655"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005A0C82">
        <w:rPr>
          <w:rFonts w:ascii="Times New Roman" w:eastAsia="Times New Roman" w:hAnsi="Times New Roman" w:cs="Times New Roman"/>
          <w:sz w:val="24"/>
          <w:szCs w:val="24"/>
          <w:lang w:eastAsia="fr-FR"/>
        </w:rPr>
        <w:t>’est peu probable. N</w:t>
      </w:r>
      <w:r w:rsidR="00F9732A" w:rsidRPr="00F9732A">
        <w:rPr>
          <w:rFonts w:ascii="Times New Roman" w:eastAsia="Times New Roman" w:hAnsi="Times New Roman" w:cs="Times New Roman"/>
          <w:sz w:val="24"/>
          <w:szCs w:val="24"/>
          <w:lang w:eastAsia="fr-FR"/>
        </w:rPr>
        <w:t xml:space="preserve">os ancêtres </w:t>
      </w:r>
      <w:r w:rsidR="00A1290A">
        <w:rPr>
          <w:rFonts w:ascii="Times New Roman" w:eastAsia="Times New Roman" w:hAnsi="Times New Roman" w:cs="Times New Roman"/>
          <w:sz w:val="24"/>
          <w:szCs w:val="24"/>
          <w:lang w:eastAsia="fr-FR"/>
        </w:rPr>
        <w:t>o</w:t>
      </w:r>
      <w:r w:rsidR="00F9732A" w:rsidRPr="00F9732A">
        <w:rPr>
          <w:rFonts w:ascii="Times New Roman" w:eastAsia="Times New Roman" w:hAnsi="Times New Roman" w:cs="Times New Roman"/>
          <w:sz w:val="24"/>
          <w:szCs w:val="24"/>
          <w:lang w:eastAsia="fr-FR"/>
        </w:rPr>
        <w:t xml:space="preserve">nt </w:t>
      </w:r>
      <w:r w:rsidR="005A0C82">
        <w:rPr>
          <w:rFonts w:ascii="Times New Roman" w:eastAsia="Times New Roman" w:hAnsi="Times New Roman" w:cs="Times New Roman"/>
          <w:sz w:val="24"/>
          <w:szCs w:val="24"/>
          <w:lang w:eastAsia="fr-FR"/>
        </w:rPr>
        <w:t xml:space="preserve">sans doute utilisé </w:t>
      </w:r>
      <w:r w:rsidR="005A0C82" w:rsidRPr="00F9732A">
        <w:rPr>
          <w:rFonts w:ascii="Times New Roman" w:eastAsia="Times New Roman" w:hAnsi="Times New Roman" w:cs="Times New Roman"/>
          <w:sz w:val="24"/>
          <w:szCs w:val="24"/>
          <w:lang w:eastAsia="fr-FR"/>
        </w:rPr>
        <w:t>de</w:t>
      </w:r>
      <w:r w:rsidR="005A0C82">
        <w:rPr>
          <w:rFonts w:ascii="Times New Roman" w:eastAsia="Times New Roman" w:hAnsi="Times New Roman" w:cs="Times New Roman"/>
          <w:sz w:val="24"/>
          <w:szCs w:val="24"/>
          <w:lang w:eastAsia="fr-FR"/>
        </w:rPr>
        <w:t>s</w:t>
      </w:r>
      <w:r w:rsidR="005A0C82" w:rsidRPr="00F9732A">
        <w:rPr>
          <w:rFonts w:ascii="Times New Roman" w:eastAsia="Times New Roman" w:hAnsi="Times New Roman" w:cs="Times New Roman"/>
          <w:sz w:val="24"/>
          <w:szCs w:val="24"/>
          <w:lang w:eastAsia="fr-FR"/>
        </w:rPr>
        <w:t xml:space="preserve"> monosyllabe</w:t>
      </w:r>
      <w:r w:rsidR="005A0C82">
        <w:rPr>
          <w:rFonts w:ascii="Times New Roman" w:eastAsia="Times New Roman" w:hAnsi="Times New Roman" w:cs="Times New Roman"/>
          <w:sz w:val="24"/>
          <w:szCs w:val="24"/>
          <w:lang w:eastAsia="fr-FR"/>
        </w:rPr>
        <w:t>s</w:t>
      </w:r>
      <w:r w:rsidR="00F9732A" w:rsidRPr="00F9732A">
        <w:rPr>
          <w:rFonts w:ascii="Times New Roman" w:eastAsia="Times New Roman" w:hAnsi="Times New Roman" w:cs="Times New Roman"/>
          <w:sz w:val="24"/>
          <w:szCs w:val="24"/>
          <w:lang w:eastAsia="fr-FR"/>
        </w:rPr>
        <w:t xml:space="preserve"> p</w:t>
      </w:r>
      <w:r w:rsidR="005A0C82">
        <w:rPr>
          <w:rFonts w:ascii="Times New Roman" w:eastAsia="Times New Roman" w:hAnsi="Times New Roman" w:cs="Times New Roman"/>
          <w:sz w:val="24"/>
          <w:szCs w:val="24"/>
          <w:lang w:eastAsia="fr-FR"/>
        </w:rPr>
        <w:t>our</w:t>
      </w:r>
      <w:r w:rsidR="00F9732A" w:rsidRPr="00F9732A">
        <w:rPr>
          <w:rFonts w:ascii="Times New Roman" w:eastAsia="Times New Roman" w:hAnsi="Times New Roman" w:cs="Times New Roman"/>
          <w:sz w:val="24"/>
          <w:szCs w:val="24"/>
          <w:lang w:eastAsia="fr-FR"/>
        </w:rPr>
        <w:t xml:space="preserve"> nommer des objets de leur environnement</w:t>
      </w:r>
      <w:r w:rsidR="005A0C82">
        <w:rPr>
          <w:rFonts w:ascii="Times New Roman" w:eastAsia="Times New Roman" w:hAnsi="Times New Roman" w:cs="Times New Roman"/>
          <w:sz w:val="24"/>
          <w:szCs w:val="24"/>
          <w:lang w:eastAsia="fr-FR"/>
        </w:rPr>
        <w:t xml:space="preserve">, et </w:t>
      </w:r>
      <w:r w:rsidR="00F9732A" w:rsidRPr="00F9732A">
        <w:rPr>
          <w:rFonts w:ascii="Times New Roman" w:eastAsia="Times New Roman" w:hAnsi="Times New Roman" w:cs="Times New Roman"/>
          <w:sz w:val="24"/>
          <w:szCs w:val="24"/>
          <w:lang w:eastAsia="fr-FR"/>
        </w:rPr>
        <w:t xml:space="preserve">ils les auraient ensuite réutilisés. Supposons que l’une de ces syllabes ait été </w:t>
      </w:r>
      <w:r w:rsidR="00F9732A" w:rsidRPr="00F9732A">
        <w:rPr>
          <w:rFonts w:ascii="Times New Roman" w:eastAsia="Times New Roman" w:hAnsi="Times New Roman" w:cs="Times New Roman"/>
          <w:i/>
          <w:sz w:val="24"/>
          <w:szCs w:val="24"/>
          <w:lang w:eastAsia="fr-FR"/>
        </w:rPr>
        <w:t>ha</w:t>
      </w:r>
      <w:r w:rsidR="00F9732A" w:rsidRPr="00F9732A">
        <w:rPr>
          <w:rFonts w:ascii="Times New Roman" w:eastAsia="Times New Roman" w:hAnsi="Times New Roman" w:cs="Times New Roman"/>
          <w:sz w:val="24"/>
          <w:szCs w:val="24"/>
          <w:lang w:eastAsia="fr-FR"/>
        </w:rPr>
        <w:t xml:space="preserve"> et qu’elle aurait nommé l’eau et qu’une autre, </w:t>
      </w:r>
      <w:proofErr w:type="spellStart"/>
      <w:r w:rsidR="00F9732A" w:rsidRPr="00F9732A">
        <w:rPr>
          <w:rFonts w:ascii="Times New Roman" w:eastAsia="Times New Roman" w:hAnsi="Times New Roman" w:cs="Times New Roman"/>
          <w:i/>
          <w:sz w:val="24"/>
          <w:szCs w:val="24"/>
          <w:lang w:eastAsia="fr-FR"/>
        </w:rPr>
        <w:t>coul</w:t>
      </w:r>
      <w:proofErr w:type="spellEnd"/>
      <w:r w:rsidR="00F9732A" w:rsidRPr="00F9732A">
        <w:rPr>
          <w:rFonts w:ascii="Times New Roman" w:eastAsia="Times New Roman" w:hAnsi="Times New Roman" w:cs="Times New Roman"/>
          <w:sz w:val="24"/>
          <w:szCs w:val="24"/>
          <w:lang w:eastAsia="fr-FR"/>
        </w:rPr>
        <w:t xml:space="preserve">, signifierait « déplacement ». Il y aurait alors une tendance naturelle à réutiliser </w:t>
      </w:r>
      <w:r w:rsidR="00F9732A" w:rsidRPr="00F9732A">
        <w:rPr>
          <w:rFonts w:ascii="Times New Roman" w:eastAsia="Times New Roman" w:hAnsi="Times New Roman" w:cs="Times New Roman"/>
          <w:i/>
          <w:sz w:val="24"/>
          <w:szCs w:val="24"/>
          <w:lang w:eastAsia="fr-FR"/>
        </w:rPr>
        <w:t>ha</w:t>
      </w:r>
      <w:r w:rsidR="00F9732A" w:rsidRPr="00F9732A">
        <w:rPr>
          <w:rFonts w:ascii="Times New Roman" w:eastAsia="Times New Roman" w:hAnsi="Times New Roman" w:cs="Times New Roman"/>
          <w:sz w:val="24"/>
          <w:szCs w:val="24"/>
          <w:lang w:eastAsia="fr-FR"/>
        </w:rPr>
        <w:t xml:space="preserve"> dans d’autres mots qui rappellent l’eau, par exemple avec </w:t>
      </w:r>
      <w:proofErr w:type="spellStart"/>
      <w:r w:rsidR="00F9732A" w:rsidRPr="00F9732A">
        <w:rPr>
          <w:rFonts w:ascii="Times New Roman" w:eastAsia="Times New Roman" w:hAnsi="Times New Roman" w:cs="Times New Roman"/>
          <w:i/>
          <w:sz w:val="24"/>
          <w:szCs w:val="24"/>
          <w:lang w:eastAsia="fr-FR"/>
        </w:rPr>
        <w:t>coul</w:t>
      </w:r>
      <w:proofErr w:type="spellEnd"/>
      <w:r w:rsidR="00F9732A" w:rsidRPr="00F9732A">
        <w:rPr>
          <w:rFonts w:ascii="Times New Roman" w:eastAsia="Times New Roman" w:hAnsi="Times New Roman" w:cs="Times New Roman"/>
          <w:sz w:val="24"/>
          <w:szCs w:val="24"/>
          <w:lang w:eastAsia="fr-FR"/>
        </w:rPr>
        <w:t>, pour nommer une rivière (</w:t>
      </w:r>
      <w:r w:rsidR="00F9732A" w:rsidRPr="00F9732A">
        <w:rPr>
          <w:rFonts w:ascii="Times New Roman" w:eastAsia="Times New Roman" w:hAnsi="Times New Roman" w:cs="Times New Roman"/>
          <w:i/>
          <w:sz w:val="24"/>
          <w:szCs w:val="24"/>
          <w:lang w:eastAsia="fr-FR"/>
        </w:rPr>
        <w:t>ha-</w:t>
      </w:r>
      <w:proofErr w:type="spellStart"/>
      <w:r w:rsidR="00F9732A" w:rsidRPr="00F9732A">
        <w:rPr>
          <w:rFonts w:ascii="Times New Roman" w:eastAsia="Times New Roman" w:hAnsi="Times New Roman" w:cs="Times New Roman"/>
          <w:i/>
          <w:sz w:val="24"/>
          <w:szCs w:val="24"/>
          <w:lang w:eastAsia="fr-FR"/>
        </w:rPr>
        <w:t>coul</w:t>
      </w:r>
      <w:proofErr w:type="spellEnd"/>
      <w:r w:rsidR="00F9732A" w:rsidRPr="00F9732A">
        <w:rPr>
          <w:rFonts w:ascii="Times New Roman" w:eastAsia="Times New Roman" w:hAnsi="Times New Roman" w:cs="Times New Roman"/>
          <w:sz w:val="24"/>
          <w:szCs w:val="24"/>
          <w:lang w:eastAsia="fr-FR"/>
        </w:rPr>
        <w:t xml:space="preserve">). </w:t>
      </w:r>
    </w:p>
    <w:p w14:paraId="096CD607" w14:textId="7E2B33DC"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roofErr w:type="spellStart"/>
      <w:r w:rsidRPr="00F9732A">
        <w:rPr>
          <w:rFonts w:ascii="Times New Roman" w:eastAsia="Times New Roman" w:hAnsi="Times New Roman" w:cs="Times New Roman"/>
          <w:sz w:val="24"/>
          <w:szCs w:val="24"/>
          <w:lang w:eastAsia="fr-FR"/>
        </w:rPr>
        <w:t>Jackendoff</w:t>
      </w:r>
      <w:proofErr w:type="spellEnd"/>
      <w:r w:rsidRPr="00F9732A">
        <w:rPr>
          <w:rFonts w:ascii="Times New Roman" w:eastAsia="Times New Roman" w:hAnsi="Times New Roman" w:cs="Times New Roman"/>
          <w:sz w:val="24"/>
          <w:szCs w:val="24"/>
          <w:lang w:eastAsia="fr-FR"/>
        </w:rPr>
        <w:t xml:space="preserve"> détaille une évolution vers la grammaire telle que nous la connaissons à partir de la capacité à produire des holophrases issue</w:t>
      </w:r>
      <w:r w:rsidR="00287655">
        <w:rPr>
          <w:rFonts w:ascii="Times New Roman" w:eastAsia="Times New Roman" w:hAnsi="Times New Roman" w:cs="Times New Roman"/>
          <w:sz w:val="24"/>
          <w:szCs w:val="24"/>
          <w:lang w:eastAsia="fr-FR"/>
        </w:rPr>
        <w:t>s</w:t>
      </w:r>
      <w:r w:rsidRPr="00F9732A">
        <w:rPr>
          <w:rFonts w:ascii="Times New Roman" w:eastAsia="Times New Roman" w:hAnsi="Times New Roman" w:cs="Times New Roman"/>
          <w:sz w:val="24"/>
          <w:szCs w:val="24"/>
          <w:lang w:eastAsia="fr-FR"/>
        </w:rPr>
        <w:t xml:space="preserve"> d’une mutation qui aurait été à l’origine d’un premier protolangage. </w:t>
      </w:r>
      <w:proofErr w:type="spellStart"/>
      <w:r w:rsidRPr="00F9732A">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xml:space="preserve"> fait l’hypothèse d’une deuxième mutation qui n’aurait concerné qu’</w:t>
      </w:r>
      <w:r w:rsidRPr="00F9732A">
        <w:rPr>
          <w:rFonts w:ascii="Times New Roman" w:eastAsia="Times New Roman" w:hAnsi="Times New Roman" w:cs="Times New Roman"/>
          <w:i/>
          <w:sz w:val="24"/>
          <w:szCs w:val="24"/>
          <w:lang w:eastAsia="fr-FR"/>
        </w:rPr>
        <w:t>Homo</w:t>
      </w:r>
      <w:r w:rsidRPr="00F9732A">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i/>
          <w:sz w:val="24"/>
          <w:szCs w:val="24"/>
          <w:lang w:eastAsia="fr-FR"/>
        </w:rPr>
        <w:t>sapiens</w:t>
      </w:r>
      <w:r w:rsidRPr="00F9732A">
        <w:rPr>
          <w:rFonts w:ascii="Times New Roman" w:eastAsia="Times New Roman" w:hAnsi="Times New Roman" w:cs="Times New Roman"/>
          <w:sz w:val="24"/>
          <w:szCs w:val="24"/>
          <w:lang w:eastAsia="fr-FR"/>
        </w:rPr>
        <w:t xml:space="preserve">. Les deux auteurs suggèrent une distinction fondamentale entre le protolangage et les langages animaux qui l’ont précédé : il serait « symbolique ». </w:t>
      </w:r>
      <w:r w:rsidR="00A1290A">
        <w:rPr>
          <w:rFonts w:ascii="Times New Roman" w:eastAsia="Times New Roman" w:hAnsi="Times New Roman" w:cs="Times New Roman"/>
          <w:sz w:val="24"/>
          <w:szCs w:val="24"/>
          <w:lang w:eastAsia="fr-FR"/>
        </w:rPr>
        <w:t xml:space="preserve">Ils </w:t>
      </w:r>
      <w:r w:rsidRPr="00F9732A">
        <w:rPr>
          <w:rFonts w:ascii="Times New Roman" w:eastAsia="Times New Roman" w:hAnsi="Times New Roman" w:cs="Times New Roman"/>
          <w:sz w:val="24"/>
          <w:szCs w:val="24"/>
          <w:lang w:eastAsia="fr-FR"/>
        </w:rPr>
        <w:t xml:space="preserve">sont assez imprécis quant aux moments où les changements génétiques auraient eu lieu. Ils semblent d’accord pour attribuer la capacité de protolangage à </w:t>
      </w:r>
      <w:r w:rsidRPr="00F9732A">
        <w:rPr>
          <w:rFonts w:ascii="Times New Roman" w:eastAsia="Times New Roman" w:hAnsi="Times New Roman" w:cs="Times New Roman"/>
          <w:i/>
          <w:sz w:val="24"/>
          <w:szCs w:val="24"/>
          <w:lang w:eastAsia="fr-FR"/>
        </w:rPr>
        <w:t>Homo erectus</w:t>
      </w:r>
      <w:r w:rsidRPr="00F9732A">
        <w:rPr>
          <w:rFonts w:ascii="Times New Roman" w:eastAsia="Times New Roman" w:hAnsi="Times New Roman" w:cs="Times New Roman"/>
          <w:sz w:val="24"/>
          <w:szCs w:val="24"/>
          <w:lang w:eastAsia="fr-FR"/>
        </w:rPr>
        <w:t xml:space="preserve"> et la compétence grammaticale complète à </w:t>
      </w:r>
      <w:r w:rsidRPr="00F9732A">
        <w:rPr>
          <w:rFonts w:ascii="Times New Roman" w:eastAsia="Times New Roman" w:hAnsi="Times New Roman" w:cs="Times New Roman"/>
          <w:i/>
          <w:sz w:val="24"/>
          <w:szCs w:val="24"/>
          <w:lang w:eastAsia="fr-FR"/>
        </w:rPr>
        <w:t>Homo sapiens</w:t>
      </w:r>
      <w:r w:rsidRPr="00F9732A">
        <w:rPr>
          <w:rFonts w:ascii="Times New Roman" w:eastAsia="Times New Roman" w:hAnsi="Times New Roman" w:cs="Times New Roman"/>
          <w:sz w:val="24"/>
          <w:szCs w:val="24"/>
          <w:lang w:eastAsia="fr-FR"/>
        </w:rPr>
        <w:t xml:space="preserve">. </w:t>
      </w:r>
    </w:p>
    <w:p w14:paraId="2F5B8D75"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664E7CD8" w14:textId="77777777" w:rsidR="00F9732A" w:rsidRPr="00F9732A" w:rsidRDefault="003638F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3</w:t>
      </w:r>
      <w:r w:rsidR="00B06254">
        <w:rPr>
          <w:rFonts w:ascii="Times New Roman" w:eastAsia="Times New Roman" w:hAnsi="Times New Roman" w:cs="Times New Roman"/>
          <w:b/>
          <w:sz w:val="24"/>
          <w:szCs w:val="24"/>
          <w:lang w:eastAsia="fr-FR"/>
        </w:rPr>
        <w:t>.</w:t>
      </w:r>
      <w:r w:rsidR="00F9732A" w:rsidRPr="00F9732A">
        <w:rPr>
          <w:rFonts w:ascii="Times New Roman" w:eastAsia="Times New Roman" w:hAnsi="Times New Roman" w:cs="Times New Roman"/>
          <w:b/>
          <w:sz w:val="24"/>
          <w:szCs w:val="24"/>
          <w:lang w:eastAsia="fr-FR"/>
        </w:rPr>
        <w:t xml:space="preserve"> Les langages animaux : le </w:t>
      </w:r>
      <w:proofErr w:type="spellStart"/>
      <w:r w:rsidR="00F9732A" w:rsidRPr="00F9732A">
        <w:rPr>
          <w:rFonts w:ascii="Times New Roman" w:eastAsia="Times New Roman" w:hAnsi="Times New Roman" w:cs="Times New Roman"/>
          <w:b/>
          <w:sz w:val="24"/>
          <w:szCs w:val="24"/>
          <w:lang w:eastAsia="fr-FR"/>
        </w:rPr>
        <w:t>zoolangage</w:t>
      </w:r>
      <w:proofErr w:type="spellEnd"/>
      <w:r w:rsidR="00F9732A" w:rsidRPr="00F9732A">
        <w:rPr>
          <w:rFonts w:ascii="Times New Roman" w:eastAsia="Times New Roman" w:hAnsi="Times New Roman" w:cs="Times New Roman"/>
          <w:b/>
          <w:sz w:val="24"/>
          <w:szCs w:val="24"/>
          <w:lang w:eastAsia="fr-FR"/>
        </w:rPr>
        <w:t xml:space="preserve"> des gibbons thaïs</w:t>
      </w:r>
    </w:p>
    <w:p w14:paraId="6C186546"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roofErr w:type="spellStart"/>
      <w:r w:rsidRPr="00F9732A">
        <w:rPr>
          <w:rFonts w:ascii="Times New Roman" w:eastAsia="Times New Roman" w:hAnsi="Times New Roman" w:cs="Times New Roman"/>
          <w:sz w:val="24"/>
          <w:szCs w:val="24"/>
          <w:lang w:eastAsia="fr-FR"/>
        </w:rPr>
        <w:t>Bickerton</w:t>
      </w:r>
      <w:proofErr w:type="spellEnd"/>
      <w:r w:rsidRPr="00F9732A">
        <w:rPr>
          <w:rFonts w:ascii="Times New Roman" w:eastAsia="Times New Roman" w:hAnsi="Times New Roman" w:cs="Times New Roman"/>
          <w:sz w:val="24"/>
          <w:szCs w:val="24"/>
          <w:lang w:eastAsia="fr-FR"/>
        </w:rPr>
        <w:t xml:space="preserve"> et </w:t>
      </w:r>
      <w:proofErr w:type="spellStart"/>
      <w:r w:rsidRPr="00F9732A">
        <w:rPr>
          <w:rFonts w:ascii="Times New Roman" w:eastAsia="Times New Roman" w:hAnsi="Times New Roman" w:cs="Times New Roman"/>
          <w:sz w:val="24"/>
          <w:szCs w:val="24"/>
          <w:lang w:eastAsia="fr-FR"/>
        </w:rPr>
        <w:t>Jackendoff</w:t>
      </w:r>
      <w:proofErr w:type="spellEnd"/>
      <w:r w:rsidRPr="00F9732A">
        <w:rPr>
          <w:rFonts w:ascii="Times New Roman" w:eastAsia="Times New Roman" w:hAnsi="Times New Roman" w:cs="Times New Roman"/>
          <w:sz w:val="24"/>
          <w:szCs w:val="24"/>
          <w:lang w:eastAsia="fr-FR"/>
        </w:rPr>
        <w:t xml:space="preserve"> ont échafaudé leurs hypothèses sans vraiment caractériser les substrats animaux sur lesquels les langages humains se sont construits. Dans cette partie nous allons évoquer le </w:t>
      </w:r>
      <w:proofErr w:type="spellStart"/>
      <w:r w:rsidRPr="00F9732A">
        <w:rPr>
          <w:rFonts w:ascii="Times New Roman" w:eastAsia="Times New Roman" w:hAnsi="Times New Roman" w:cs="Times New Roman"/>
          <w:sz w:val="24"/>
          <w:szCs w:val="24"/>
          <w:lang w:eastAsia="fr-FR"/>
        </w:rPr>
        <w:t>zoolangage</w:t>
      </w:r>
      <w:proofErr w:type="spellEnd"/>
      <w:r w:rsidRPr="00F9732A">
        <w:rPr>
          <w:rFonts w:ascii="Times New Roman" w:eastAsia="Times New Roman" w:hAnsi="Times New Roman" w:cs="Times New Roman"/>
          <w:sz w:val="24"/>
          <w:szCs w:val="24"/>
          <w:lang w:eastAsia="fr-FR"/>
        </w:rPr>
        <w:t xml:space="preserve"> des gibbons thaïs tel que décrit par Hodson (2015)</w:t>
      </w:r>
      <w:r w:rsidRPr="00F9732A">
        <w:rPr>
          <w:rFonts w:ascii="Times New Roman" w:eastAsia="Times New Roman" w:hAnsi="Times New Roman" w:cs="Times New Roman"/>
          <w:sz w:val="24"/>
          <w:szCs w:val="24"/>
          <w:vertAlign w:val="superscript"/>
          <w:lang w:eastAsia="fr-FR"/>
        </w:rPr>
        <w:footnoteReference w:id="8"/>
      </w:r>
      <w:r w:rsidRPr="00F9732A">
        <w:rPr>
          <w:rFonts w:ascii="Times New Roman" w:eastAsia="Times New Roman" w:hAnsi="Times New Roman" w:cs="Times New Roman"/>
          <w:sz w:val="24"/>
          <w:szCs w:val="24"/>
          <w:lang w:eastAsia="fr-FR"/>
        </w:rPr>
        <w:t>,</w:t>
      </w:r>
      <w:r w:rsidR="00A1290A">
        <w:rPr>
          <w:rFonts w:ascii="Times New Roman" w:eastAsia="Times New Roman" w:hAnsi="Times New Roman" w:cs="Times New Roman"/>
          <w:sz w:val="24"/>
          <w:szCs w:val="24"/>
          <w:lang w:eastAsia="fr-FR"/>
        </w:rPr>
        <w:t xml:space="preserve"> qui</w:t>
      </w:r>
      <w:r w:rsidRPr="00F9732A">
        <w:rPr>
          <w:rFonts w:ascii="Times New Roman" w:eastAsia="Times New Roman" w:hAnsi="Times New Roman" w:cs="Times New Roman"/>
          <w:sz w:val="24"/>
          <w:szCs w:val="24"/>
          <w:lang w:eastAsia="fr-FR"/>
        </w:rPr>
        <w:t xml:space="preserve"> </w:t>
      </w:r>
      <w:r w:rsidR="00A1290A" w:rsidRPr="00F9732A">
        <w:rPr>
          <w:rFonts w:ascii="Times New Roman" w:eastAsia="Times New Roman" w:hAnsi="Times New Roman" w:cs="Times New Roman"/>
          <w:sz w:val="24"/>
          <w:szCs w:val="24"/>
          <w:lang w:eastAsia="fr-FR"/>
        </w:rPr>
        <w:t>disposeraient d’un vocabulaire d’environ 450 holophrases</w:t>
      </w:r>
      <w:r w:rsidR="005A0C82">
        <w:rPr>
          <w:rFonts w:ascii="Times New Roman" w:eastAsia="Times New Roman" w:hAnsi="Times New Roman" w:cs="Times New Roman"/>
          <w:sz w:val="24"/>
          <w:szCs w:val="24"/>
          <w:lang w:eastAsia="fr-FR"/>
        </w:rPr>
        <w:t>, dont nous donnons quelques-unes ci-dessous</w:t>
      </w:r>
      <w:r w:rsidR="00A1290A">
        <w:rPr>
          <w:rFonts w:ascii="Times New Roman" w:eastAsia="Times New Roman" w:hAnsi="Times New Roman" w:cs="Times New Roman"/>
          <w:sz w:val="24"/>
          <w:szCs w:val="24"/>
          <w:lang w:eastAsia="fr-FR"/>
        </w:rPr>
        <w:t>. N</w:t>
      </w:r>
      <w:r w:rsidRPr="00F9732A">
        <w:rPr>
          <w:rFonts w:ascii="Times New Roman" w:eastAsia="Times New Roman" w:hAnsi="Times New Roman" w:cs="Times New Roman"/>
          <w:sz w:val="24"/>
          <w:szCs w:val="24"/>
          <w:lang w:eastAsia="fr-FR"/>
        </w:rPr>
        <w:t xml:space="preserve">ous verrons ensuite </w:t>
      </w:r>
      <w:r w:rsidR="006104DC">
        <w:rPr>
          <w:rFonts w:ascii="Times New Roman" w:eastAsia="Times New Roman" w:hAnsi="Times New Roman" w:cs="Times New Roman"/>
          <w:sz w:val="24"/>
          <w:szCs w:val="24"/>
          <w:lang w:eastAsia="fr-FR"/>
        </w:rPr>
        <w:t>ce qu’il faudrait pour qu’il puisse</w:t>
      </w:r>
      <w:r w:rsidRPr="00F9732A">
        <w:rPr>
          <w:rFonts w:ascii="Times New Roman" w:eastAsia="Times New Roman" w:hAnsi="Times New Roman" w:cs="Times New Roman"/>
          <w:sz w:val="24"/>
          <w:szCs w:val="24"/>
          <w:lang w:eastAsia="fr-FR"/>
        </w:rPr>
        <w:t xml:space="preserve"> se transformer en un protolangage humain. </w:t>
      </w:r>
    </w:p>
    <w:p w14:paraId="7EF22377"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2A4781F2"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Boom : </w:t>
      </w:r>
      <w:r w:rsidRPr="00F9732A">
        <w:rPr>
          <w:rFonts w:ascii="Times New Roman" w:eastAsia="Times New Roman" w:hAnsi="Times New Roman" w:cs="Times New Roman"/>
          <w:sz w:val="24"/>
          <w:szCs w:val="24"/>
          <w:lang w:eastAsia="fr-FR"/>
        </w:rPr>
        <w:tab/>
      </w:r>
      <w:r w:rsidRPr="00F9732A">
        <w:rPr>
          <w:rFonts w:ascii="Times New Roman" w:eastAsia="Times New Roman" w:hAnsi="Times New Roman" w:cs="Times New Roman"/>
          <w:sz w:val="24"/>
          <w:szCs w:val="24"/>
          <w:lang w:eastAsia="fr-FR"/>
        </w:rPr>
        <w:tab/>
        <w:t>il n'y a pas de prédateur</w:t>
      </w:r>
    </w:p>
    <w:p w14:paraId="1450E22E"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roofErr w:type="spellStart"/>
      <w:r w:rsidRPr="00F9732A">
        <w:rPr>
          <w:rFonts w:ascii="Times New Roman" w:eastAsia="Times New Roman" w:hAnsi="Times New Roman" w:cs="Times New Roman"/>
          <w:sz w:val="24"/>
          <w:szCs w:val="24"/>
          <w:lang w:eastAsia="fr-FR"/>
        </w:rPr>
        <w:t>Hok</w:t>
      </w:r>
      <w:proofErr w:type="spellEnd"/>
      <w:r w:rsidRPr="00F9732A">
        <w:rPr>
          <w:rFonts w:ascii="Times New Roman" w:eastAsia="Times New Roman" w:hAnsi="Times New Roman" w:cs="Times New Roman"/>
          <w:sz w:val="24"/>
          <w:szCs w:val="24"/>
          <w:lang w:eastAsia="fr-FR"/>
        </w:rPr>
        <w:t xml:space="preserve"> : </w:t>
      </w:r>
      <w:r w:rsidRPr="00F9732A">
        <w:rPr>
          <w:rFonts w:ascii="Times New Roman" w:eastAsia="Times New Roman" w:hAnsi="Times New Roman" w:cs="Times New Roman"/>
          <w:sz w:val="24"/>
          <w:szCs w:val="24"/>
          <w:lang w:eastAsia="fr-FR"/>
        </w:rPr>
        <w:tab/>
      </w:r>
      <w:r w:rsidRPr="00F9732A">
        <w:rPr>
          <w:rFonts w:ascii="Times New Roman" w:eastAsia="Times New Roman" w:hAnsi="Times New Roman" w:cs="Times New Roman"/>
          <w:sz w:val="24"/>
          <w:szCs w:val="24"/>
          <w:lang w:eastAsia="fr-FR"/>
        </w:rPr>
        <w:tab/>
      </w:r>
      <w:bookmarkStart w:id="5" w:name="_Hlk47788031"/>
      <w:r w:rsidRPr="00F9732A">
        <w:rPr>
          <w:rFonts w:ascii="Times New Roman" w:eastAsia="Times New Roman" w:hAnsi="Times New Roman" w:cs="Times New Roman"/>
          <w:sz w:val="24"/>
          <w:szCs w:val="24"/>
          <w:lang w:eastAsia="fr-FR"/>
        </w:rPr>
        <w:t>attention, aigle</w:t>
      </w:r>
      <w:bookmarkEnd w:id="5"/>
    </w:p>
    <w:p w14:paraId="7E01BA33"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Krak : </w:t>
      </w:r>
      <w:r w:rsidRPr="00F9732A">
        <w:rPr>
          <w:rFonts w:ascii="Times New Roman" w:eastAsia="Times New Roman" w:hAnsi="Times New Roman" w:cs="Times New Roman"/>
          <w:sz w:val="24"/>
          <w:szCs w:val="24"/>
          <w:lang w:eastAsia="fr-FR"/>
        </w:rPr>
        <w:tab/>
      </w:r>
      <w:r w:rsidRPr="00F9732A">
        <w:rPr>
          <w:rFonts w:ascii="Times New Roman" w:eastAsia="Times New Roman" w:hAnsi="Times New Roman" w:cs="Times New Roman"/>
          <w:sz w:val="24"/>
          <w:szCs w:val="24"/>
          <w:lang w:eastAsia="fr-FR"/>
        </w:rPr>
        <w:tab/>
        <w:t>attention, léopard</w:t>
      </w:r>
    </w:p>
    <w:p w14:paraId="23513F46" w14:textId="0C7DD2CC"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roofErr w:type="spellStart"/>
      <w:r w:rsidRPr="00F9732A">
        <w:rPr>
          <w:rFonts w:ascii="Times New Roman" w:eastAsia="Times New Roman" w:hAnsi="Times New Roman" w:cs="Times New Roman"/>
          <w:sz w:val="24"/>
          <w:szCs w:val="24"/>
          <w:lang w:eastAsia="fr-FR"/>
        </w:rPr>
        <w:t>Hok-oo</w:t>
      </w:r>
      <w:proofErr w:type="spellEnd"/>
      <w:r w:rsidRPr="00F9732A">
        <w:rPr>
          <w:rFonts w:ascii="Times New Roman" w:eastAsia="Times New Roman" w:hAnsi="Times New Roman" w:cs="Times New Roman"/>
          <w:sz w:val="24"/>
          <w:szCs w:val="24"/>
          <w:lang w:eastAsia="fr-FR"/>
        </w:rPr>
        <w:t xml:space="preserve"> : </w:t>
      </w:r>
      <w:r w:rsidRPr="00F9732A">
        <w:rPr>
          <w:rFonts w:ascii="Times New Roman" w:eastAsia="Times New Roman" w:hAnsi="Times New Roman" w:cs="Times New Roman"/>
          <w:sz w:val="24"/>
          <w:szCs w:val="24"/>
          <w:lang w:eastAsia="fr-FR"/>
        </w:rPr>
        <w:tab/>
      </w:r>
      <w:bookmarkStart w:id="6" w:name="_Hlk47950094"/>
      <w:r w:rsidR="00160F3B">
        <w:rPr>
          <w:rFonts w:ascii="Times New Roman" w:eastAsia="Times New Roman" w:hAnsi="Times New Roman" w:cs="Times New Roman"/>
          <w:sz w:val="24"/>
          <w:szCs w:val="24"/>
          <w:lang w:eastAsia="fr-FR"/>
        </w:rPr>
        <w:tab/>
      </w:r>
      <w:r w:rsidRPr="00F9732A">
        <w:rPr>
          <w:rFonts w:ascii="Times New Roman" w:eastAsia="Times New Roman" w:hAnsi="Times New Roman" w:cs="Times New Roman"/>
          <w:sz w:val="24"/>
          <w:szCs w:val="24"/>
          <w:lang w:eastAsia="fr-FR"/>
        </w:rPr>
        <w:t xml:space="preserve">il y a quelque chose en haut dans le voisinage </w:t>
      </w:r>
      <w:bookmarkEnd w:id="6"/>
    </w:p>
    <w:p w14:paraId="7EF526EF"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Krak-</w:t>
      </w:r>
      <w:proofErr w:type="spellStart"/>
      <w:r w:rsidRPr="00F9732A">
        <w:rPr>
          <w:rFonts w:ascii="Times New Roman" w:eastAsia="Times New Roman" w:hAnsi="Times New Roman" w:cs="Times New Roman"/>
          <w:sz w:val="24"/>
          <w:szCs w:val="24"/>
          <w:lang w:eastAsia="fr-FR"/>
        </w:rPr>
        <w:t>oo</w:t>
      </w:r>
      <w:proofErr w:type="spellEnd"/>
      <w:r w:rsidRPr="00F9732A">
        <w:rPr>
          <w:rFonts w:ascii="Times New Roman" w:eastAsia="Times New Roman" w:hAnsi="Times New Roman" w:cs="Times New Roman"/>
          <w:sz w:val="24"/>
          <w:szCs w:val="24"/>
          <w:lang w:eastAsia="fr-FR"/>
        </w:rPr>
        <w:t xml:space="preserve"> : </w:t>
      </w:r>
      <w:r w:rsidRPr="00F9732A">
        <w:rPr>
          <w:rFonts w:ascii="Times New Roman" w:eastAsia="Times New Roman" w:hAnsi="Times New Roman" w:cs="Times New Roman"/>
          <w:sz w:val="24"/>
          <w:szCs w:val="24"/>
          <w:lang w:eastAsia="fr-FR"/>
        </w:rPr>
        <w:tab/>
        <w:t>attention danger !</w:t>
      </w:r>
    </w:p>
    <w:p w14:paraId="1DE39C1B" w14:textId="520C80E6"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roofErr w:type="spellStart"/>
      <w:r w:rsidRPr="00F9732A">
        <w:rPr>
          <w:rFonts w:ascii="Times New Roman" w:eastAsia="Times New Roman" w:hAnsi="Times New Roman" w:cs="Times New Roman"/>
          <w:sz w:val="24"/>
          <w:szCs w:val="24"/>
          <w:lang w:eastAsia="fr-FR"/>
        </w:rPr>
        <w:t>Wak-oo</w:t>
      </w:r>
      <w:proofErr w:type="spellEnd"/>
      <w:r w:rsidRPr="00F9732A">
        <w:rPr>
          <w:rFonts w:ascii="Times New Roman" w:eastAsia="Times New Roman" w:hAnsi="Times New Roman" w:cs="Times New Roman"/>
          <w:sz w:val="24"/>
          <w:szCs w:val="24"/>
          <w:lang w:eastAsia="fr-FR"/>
        </w:rPr>
        <w:t xml:space="preserve"> : </w:t>
      </w:r>
      <w:r w:rsidRPr="00F9732A">
        <w:rPr>
          <w:rFonts w:ascii="Times New Roman" w:eastAsia="Times New Roman" w:hAnsi="Times New Roman" w:cs="Times New Roman"/>
          <w:sz w:val="24"/>
          <w:szCs w:val="24"/>
          <w:lang w:eastAsia="fr-FR"/>
        </w:rPr>
        <w:tab/>
      </w:r>
      <w:r w:rsidR="00160F3B">
        <w:rPr>
          <w:rFonts w:ascii="Times New Roman" w:eastAsia="Times New Roman" w:hAnsi="Times New Roman" w:cs="Times New Roman"/>
          <w:sz w:val="24"/>
          <w:szCs w:val="24"/>
          <w:lang w:eastAsia="fr-FR"/>
        </w:rPr>
        <w:tab/>
      </w:r>
      <w:r w:rsidRPr="00F9732A">
        <w:rPr>
          <w:rFonts w:ascii="Times New Roman" w:eastAsia="Times New Roman" w:hAnsi="Times New Roman" w:cs="Times New Roman"/>
          <w:sz w:val="24"/>
          <w:szCs w:val="24"/>
          <w:lang w:eastAsia="fr-FR"/>
        </w:rPr>
        <w:t>il y a quelque chose en haut mais pas dans le voisinage</w:t>
      </w:r>
      <w:r w:rsidRPr="00F9732A">
        <w:rPr>
          <w:rFonts w:ascii="Times New Roman" w:eastAsia="Times New Roman" w:hAnsi="Times New Roman" w:cs="Times New Roman"/>
          <w:sz w:val="24"/>
          <w:szCs w:val="24"/>
          <w:vertAlign w:val="superscript"/>
          <w:lang w:eastAsia="fr-FR"/>
        </w:rPr>
        <w:footnoteReference w:id="9"/>
      </w:r>
    </w:p>
    <w:p w14:paraId="3FE88642"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567372A2" w14:textId="075C2154" w:rsidR="00F9732A" w:rsidRPr="00F9732A" w:rsidRDefault="00A1290A"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C</w:t>
      </w:r>
      <w:r w:rsidR="00F9732A" w:rsidRPr="00F9732A">
        <w:rPr>
          <w:rFonts w:ascii="Times New Roman" w:eastAsia="Times New Roman" w:hAnsi="Times New Roman" w:cs="Times New Roman"/>
          <w:sz w:val="24"/>
          <w:szCs w:val="24"/>
          <w:lang w:eastAsia="fr-FR"/>
        </w:rPr>
        <w:t xml:space="preserve">es holophrases signifient deux ou plusieurs </w:t>
      </w:r>
      <w:r w:rsidR="005A0C82">
        <w:rPr>
          <w:rFonts w:ascii="Times New Roman" w:eastAsia="Times New Roman" w:hAnsi="Times New Roman" w:cs="Times New Roman"/>
          <w:sz w:val="24"/>
          <w:szCs w:val="24"/>
          <w:lang w:eastAsia="fr-FR"/>
        </w:rPr>
        <w:t xml:space="preserve">choses </w:t>
      </w:r>
      <w:r w:rsidR="00F9732A" w:rsidRPr="00F9732A">
        <w:rPr>
          <w:rFonts w:ascii="Times New Roman" w:eastAsia="Times New Roman" w:hAnsi="Times New Roman" w:cs="Times New Roman"/>
          <w:sz w:val="24"/>
          <w:szCs w:val="24"/>
          <w:lang w:eastAsia="fr-FR"/>
        </w:rPr>
        <w:t>à la fois (</w:t>
      </w:r>
      <w:r w:rsidR="00F9732A" w:rsidRPr="00F9732A">
        <w:rPr>
          <w:rFonts w:ascii="Times New Roman" w:eastAsia="Times New Roman" w:hAnsi="Times New Roman" w:cs="Times New Roman"/>
          <w:i/>
          <w:sz w:val="24"/>
          <w:szCs w:val="24"/>
          <w:lang w:eastAsia="fr-FR"/>
        </w:rPr>
        <w:t xml:space="preserve">attention / danger / </w:t>
      </w:r>
      <w:r w:rsidR="00F9732A" w:rsidRPr="00F9732A">
        <w:rPr>
          <w:rFonts w:ascii="Times New Roman" w:eastAsia="Times New Roman" w:hAnsi="Times New Roman" w:cs="Times New Roman"/>
          <w:sz w:val="24"/>
          <w:szCs w:val="24"/>
          <w:lang w:eastAsia="fr-FR"/>
        </w:rPr>
        <w:t>ou</w:t>
      </w:r>
      <w:r w:rsidR="00F9732A" w:rsidRPr="00F9732A">
        <w:rPr>
          <w:rFonts w:ascii="Times New Roman" w:eastAsia="Times New Roman" w:hAnsi="Times New Roman" w:cs="Times New Roman"/>
          <w:i/>
          <w:sz w:val="24"/>
          <w:szCs w:val="24"/>
          <w:lang w:eastAsia="fr-FR"/>
        </w:rPr>
        <w:t xml:space="preserve"> léopard / </w:t>
      </w:r>
      <w:r w:rsidR="00F9732A" w:rsidRPr="00F9732A">
        <w:rPr>
          <w:rFonts w:ascii="Times New Roman" w:eastAsia="Times New Roman" w:hAnsi="Times New Roman" w:cs="Times New Roman"/>
          <w:sz w:val="24"/>
          <w:szCs w:val="24"/>
          <w:lang w:eastAsia="fr-FR"/>
        </w:rPr>
        <w:t>ou</w:t>
      </w:r>
      <w:r w:rsidR="00F9732A" w:rsidRPr="00F9732A">
        <w:rPr>
          <w:rFonts w:ascii="Times New Roman" w:eastAsia="Times New Roman" w:hAnsi="Times New Roman" w:cs="Times New Roman"/>
          <w:i/>
          <w:sz w:val="24"/>
          <w:szCs w:val="24"/>
          <w:lang w:eastAsia="fr-FR"/>
        </w:rPr>
        <w:t xml:space="preserve"> aigle</w:t>
      </w:r>
      <w:r w:rsidR="00F9732A" w:rsidRPr="00F9732A">
        <w:rPr>
          <w:rFonts w:ascii="Times New Roman" w:eastAsia="Times New Roman" w:hAnsi="Times New Roman" w:cs="Times New Roman"/>
          <w:sz w:val="24"/>
          <w:szCs w:val="24"/>
          <w:lang w:eastAsia="fr-FR"/>
        </w:rPr>
        <w:t>, ou bien /</w:t>
      </w:r>
      <w:r w:rsidR="00F9732A" w:rsidRPr="00F9732A">
        <w:rPr>
          <w:rFonts w:ascii="Times New Roman" w:eastAsia="Times New Roman" w:hAnsi="Times New Roman" w:cs="Times New Roman"/>
          <w:i/>
          <w:sz w:val="24"/>
          <w:szCs w:val="24"/>
          <w:lang w:eastAsia="fr-FR"/>
        </w:rPr>
        <w:t>il y a/, /quelque chose/, /en haut/, /dans le voisinage/</w:t>
      </w:r>
      <w:r w:rsidR="00F9732A" w:rsidRPr="00F9732A">
        <w:rPr>
          <w:rFonts w:ascii="Times New Roman" w:eastAsia="Times New Roman" w:hAnsi="Times New Roman" w:cs="Times New Roman"/>
          <w:sz w:val="24"/>
          <w:szCs w:val="24"/>
          <w:lang w:eastAsia="fr-FR"/>
        </w:rPr>
        <w:t xml:space="preserve">). Certains éléments sémantiques humains comme </w:t>
      </w:r>
      <w:r w:rsidR="00F9732A" w:rsidRPr="00F9732A">
        <w:rPr>
          <w:rFonts w:ascii="Times New Roman" w:eastAsia="Times New Roman" w:hAnsi="Times New Roman" w:cs="Times New Roman"/>
          <w:i/>
          <w:sz w:val="24"/>
          <w:szCs w:val="24"/>
          <w:lang w:eastAsia="fr-FR"/>
        </w:rPr>
        <w:t>attention</w:t>
      </w:r>
      <w:r w:rsidR="00F9732A" w:rsidRPr="00F9732A">
        <w:rPr>
          <w:rFonts w:ascii="Times New Roman" w:eastAsia="Times New Roman" w:hAnsi="Times New Roman" w:cs="Times New Roman"/>
          <w:sz w:val="24"/>
          <w:szCs w:val="24"/>
          <w:lang w:eastAsia="fr-FR"/>
        </w:rPr>
        <w:t xml:space="preserve"> sont récurrents dans </w:t>
      </w:r>
      <w:proofErr w:type="spellStart"/>
      <w:r w:rsidR="00F9732A" w:rsidRPr="00F9732A">
        <w:rPr>
          <w:rFonts w:ascii="Times New Roman" w:eastAsia="Times New Roman" w:hAnsi="Times New Roman" w:cs="Times New Roman"/>
          <w:i/>
          <w:sz w:val="24"/>
          <w:szCs w:val="24"/>
          <w:lang w:eastAsia="fr-FR"/>
        </w:rPr>
        <w:t>hok</w:t>
      </w:r>
      <w:proofErr w:type="spellEnd"/>
      <w:r w:rsidR="00F9732A" w:rsidRPr="00F9732A">
        <w:rPr>
          <w:rFonts w:ascii="Times New Roman" w:eastAsia="Times New Roman" w:hAnsi="Times New Roman" w:cs="Times New Roman"/>
          <w:sz w:val="24"/>
          <w:szCs w:val="24"/>
          <w:lang w:eastAsia="fr-FR"/>
        </w:rPr>
        <w:t xml:space="preserve">, probablement dans </w:t>
      </w:r>
      <w:proofErr w:type="spellStart"/>
      <w:r w:rsidR="00F9732A" w:rsidRPr="00F9732A">
        <w:rPr>
          <w:rFonts w:ascii="Times New Roman" w:eastAsia="Times New Roman" w:hAnsi="Times New Roman" w:cs="Times New Roman"/>
          <w:i/>
          <w:sz w:val="24"/>
          <w:szCs w:val="24"/>
          <w:lang w:eastAsia="fr-FR"/>
        </w:rPr>
        <w:t>hok-oo</w:t>
      </w:r>
      <w:proofErr w:type="spellEnd"/>
      <w:r w:rsidR="00F9732A" w:rsidRPr="00F9732A">
        <w:rPr>
          <w:rFonts w:ascii="Times New Roman" w:eastAsia="Times New Roman" w:hAnsi="Times New Roman" w:cs="Times New Roman"/>
          <w:i/>
          <w:sz w:val="24"/>
          <w:szCs w:val="24"/>
          <w:lang w:eastAsia="fr-FR"/>
        </w:rPr>
        <w:t xml:space="preserve">, </w:t>
      </w:r>
      <w:r w:rsidR="00F9732A" w:rsidRPr="00F9732A">
        <w:rPr>
          <w:rFonts w:ascii="Times New Roman" w:eastAsia="Times New Roman" w:hAnsi="Times New Roman" w:cs="Times New Roman"/>
          <w:sz w:val="24"/>
          <w:szCs w:val="24"/>
          <w:lang w:eastAsia="fr-FR"/>
        </w:rPr>
        <w:t>dans</w:t>
      </w:r>
      <w:r w:rsidR="00F9732A" w:rsidRPr="00F9732A">
        <w:rPr>
          <w:rFonts w:ascii="Times New Roman" w:eastAsia="Times New Roman" w:hAnsi="Times New Roman" w:cs="Times New Roman"/>
          <w:i/>
          <w:sz w:val="24"/>
          <w:szCs w:val="24"/>
          <w:lang w:eastAsia="fr-FR"/>
        </w:rPr>
        <w:t xml:space="preserve"> krak </w:t>
      </w:r>
      <w:r w:rsidR="00F9732A" w:rsidRPr="00F9732A">
        <w:rPr>
          <w:rFonts w:ascii="Times New Roman" w:eastAsia="Times New Roman" w:hAnsi="Times New Roman" w:cs="Times New Roman"/>
          <w:sz w:val="24"/>
          <w:szCs w:val="24"/>
          <w:lang w:eastAsia="fr-FR"/>
        </w:rPr>
        <w:t>et</w:t>
      </w:r>
      <w:r w:rsidR="00F9732A" w:rsidRPr="00F9732A">
        <w:rPr>
          <w:rFonts w:ascii="Times New Roman" w:eastAsia="Times New Roman" w:hAnsi="Times New Roman" w:cs="Times New Roman"/>
          <w:i/>
          <w:sz w:val="24"/>
          <w:szCs w:val="24"/>
          <w:lang w:eastAsia="fr-FR"/>
        </w:rPr>
        <w:t xml:space="preserve"> </w:t>
      </w:r>
      <w:r w:rsidR="00F9732A" w:rsidRPr="00F9732A">
        <w:rPr>
          <w:rFonts w:ascii="Times New Roman" w:eastAsia="Times New Roman" w:hAnsi="Times New Roman" w:cs="Times New Roman"/>
          <w:sz w:val="24"/>
          <w:szCs w:val="24"/>
          <w:lang w:eastAsia="fr-FR"/>
        </w:rPr>
        <w:t>dans</w:t>
      </w:r>
      <w:r w:rsidR="00F9732A" w:rsidRPr="00F9732A">
        <w:rPr>
          <w:rFonts w:ascii="Times New Roman" w:eastAsia="Times New Roman" w:hAnsi="Times New Roman" w:cs="Times New Roman"/>
          <w:i/>
          <w:sz w:val="24"/>
          <w:szCs w:val="24"/>
          <w:lang w:eastAsia="fr-FR"/>
        </w:rPr>
        <w:t xml:space="preserve"> krak-</w:t>
      </w:r>
      <w:proofErr w:type="spellStart"/>
      <w:r w:rsidR="00F9732A" w:rsidRPr="00F9732A">
        <w:rPr>
          <w:rFonts w:ascii="Times New Roman" w:eastAsia="Times New Roman" w:hAnsi="Times New Roman" w:cs="Times New Roman"/>
          <w:i/>
          <w:sz w:val="24"/>
          <w:szCs w:val="24"/>
          <w:lang w:eastAsia="fr-FR"/>
        </w:rPr>
        <w:t>oo</w:t>
      </w:r>
      <w:proofErr w:type="spellEnd"/>
      <w:r w:rsidR="00F9732A" w:rsidRPr="00F9732A">
        <w:rPr>
          <w:rFonts w:ascii="Times New Roman" w:eastAsia="Times New Roman" w:hAnsi="Times New Roman" w:cs="Times New Roman"/>
          <w:sz w:val="24"/>
          <w:szCs w:val="24"/>
          <w:lang w:eastAsia="fr-FR"/>
        </w:rPr>
        <w:t xml:space="preserve">, sans qu’on puisse lui attribuer une forme. </w:t>
      </w:r>
      <w:proofErr w:type="spellStart"/>
      <w:r w:rsidR="00F9732A" w:rsidRPr="00F9732A">
        <w:rPr>
          <w:rFonts w:ascii="Times New Roman" w:eastAsia="Times New Roman" w:hAnsi="Times New Roman" w:cs="Times New Roman"/>
          <w:i/>
          <w:sz w:val="24"/>
          <w:szCs w:val="24"/>
          <w:lang w:eastAsia="fr-FR"/>
        </w:rPr>
        <w:t>Hok</w:t>
      </w:r>
      <w:proofErr w:type="spellEnd"/>
      <w:r w:rsidR="00F9732A" w:rsidRPr="00F9732A">
        <w:rPr>
          <w:rFonts w:ascii="Times New Roman" w:eastAsia="Times New Roman" w:hAnsi="Times New Roman" w:cs="Times New Roman"/>
          <w:sz w:val="24"/>
          <w:szCs w:val="24"/>
          <w:lang w:eastAsia="fr-FR"/>
        </w:rPr>
        <w:t xml:space="preserve"> et </w:t>
      </w:r>
      <w:r w:rsidR="00F9732A" w:rsidRPr="00F9732A">
        <w:rPr>
          <w:rFonts w:ascii="Times New Roman" w:eastAsia="Times New Roman" w:hAnsi="Times New Roman" w:cs="Times New Roman"/>
          <w:i/>
          <w:sz w:val="24"/>
          <w:szCs w:val="24"/>
          <w:lang w:eastAsia="fr-FR"/>
        </w:rPr>
        <w:t>krak</w:t>
      </w:r>
      <w:r w:rsidR="00F9732A" w:rsidRPr="00F9732A">
        <w:rPr>
          <w:rFonts w:ascii="Times New Roman" w:eastAsia="Times New Roman" w:hAnsi="Times New Roman" w:cs="Times New Roman"/>
          <w:sz w:val="24"/>
          <w:szCs w:val="24"/>
          <w:lang w:eastAsia="fr-FR"/>
        </w:rPr>
        <w:t xml:space="preserve"> sont plus spécifiques que les dérivés </w:t>
      </w:r>
      <w:proofErr w:type="spellStart"/>
      <w:r w:rsidR="00F9732A" w:rsidRPr="00F9732A">
        <w:rPr>
          <w:rFonts w:ascii="Times New Roman" w:eastAsia="Times New Roman" w:hAnsi="Times New Roman" w:cs="Times New Roman"/>
          <w:i/>
          <w:sz w:val="24"/>
          <w:szCs w:val="24"/>
          <w:lang w:eastAsia="fr-FR"/>
        </w:rPr>
        <w:t>hok-oo</w:t>
      </w:r>
      <w:proofErr w:type="spellEnd"/>
      <w:r w:rsidR="00F9732A" w:rsidRPr="00F9732A">
        <w:rPr>
          <w:rFonts w:ascii="Times New Roman" w:eastAsia="Times New Roman" w:hAnsi="Times New Roman" w:cs="Times New Roman"/>
          <w:i/>
          <w:sz w:val="24"/>
          <w:szCs w:val="24"/>
          <w:lang w:eastAsia="fr-FR"/>
        </w:rPr>
        <w:t xml:space="preserve"> </w:t>
      </w:r>
      <w:r w:rsidR="00F9732A" w:rsidRPr="00F9732A">
        <w:rPr>
          <w:rFonts w:ascii="Times New Roman" w:eastAsia="Times New Roman" w:hAnsi="Times New Roman" w:cs="Times New Roman"/>
          <w:sz w:val="24"/>
          <w:szCs w:val="24"/>
          <w:lang w:eastAsia="fr-FR"/>
        </w:rPr>
        <w:t>et</w:t>
      </w:r>
      <w:r w:rsidR="00F9732A" w:rsidRPr="00F9732A">
        <w:rPr>
          <w:rFonts w:ascii="Times New Roman" w:eastAsia="Times New Roman" w:hAnsi="Times New Roman" w:cs="Times New Roman"/>
          <w:i/>
          <w:sz w:val="24"/>
          <w:szCs w:val="24"/>
          <w:lang w:eastAsia="fr-FR"/>
        </w:rPr>
        <w:t xml:space="preserve"> krak-</w:t>
      </w:r>
      <w:proofErr w:type="spellStart"/>
      <w:r w:rsidR="00F9732A" w:rsidRPr="00F9732A">
        <w:rPr>
          <w:rFonts w:ascii="Times New Roman" w:eastAsia="Times New Roman" w:hAnsi="Times New Roman" w:cs="Times New Roman"/>
          <w:i/>
          <w:sz w:val="24"/>
          <w:szCs w:val="24"/>
          <w:lang w:eastAsia="fr-FR"/>
        </w:rPr>
        <w:t>oo</w:t>
      </w:r>
      <w:proofErr w:type="spellEnd"/>
      <w:r w:rsidR="00F9732A" w:rsidRPr="00F9732A">
        <w:rPr>
          <w:rFonts w:ascii="Times New Roman" w:eastAsia="Times New Roman" w:hAnsi="Times New Roman" w:cs="Times New Roman"/>
          <w:sz w:val="24"/>
          <w:szCs w:val="24"/>
          <w:lang w:eastAsia="fr-FR"/>
        </w:rPr>
        <w:t>, et on peut supposer que –</w:t>
      </w:r>
      <w:proofErr w:type="spellStart"/>
      <w:r w:rsidR="00F9732A" w:rsidRPr="00F9732A">
        <w:rPr>
          <w:rFonts w:ascii="Times New Roman" w:eastAsia="Times New Roman" w:hAnsi="Times New Roman" w:cs="Times New Roman"/>
          <w:i/>
          <w:sz w:val="24"/>
          <w:szCs w:val="24"/>
          <w:lang w:eastAsia="fr-FR"/>
        </w:rPr>
        <w:t>oo</w:t>
      </w:r>
      <w:proofErr w:type="spellEnd"/>
      <w:r w:rsidR="00F9732A" w:rsidRPr="00F9732A">
        <w:rPr>
          <w:rFonts w:ascii="Times New Roman" w:eastAsia="Times New Roman" w:hAnsi="Times New Roman" w:cs="Times New Roman"/>
          <w:sz w:val="24"/>
          <w:szCs w:val="24"/>
          <w:lang w:eastAsia="fr-FR"/>
        </w:rPr>
        <w:t xml:space="preserve"> est une sorte de morphème de généralisation s’il est placé en finale, mais pas au milieu d’un mot comme dans </w:t>
      </w:r>
      <w:r w:rsidR="00F9732A" w:rsidRPr="00F9732A">
        <w:rPr>
          <w:rFonts w:ascii="Times New Roman" w:eastAsia="Times New Roman" w:hAnsi="Times New Roman" w:cs="Times New Roman"/>
          <w:i/>
          <w:sz w:val="24"/>
          <w:szCs w:val="24"/>
          <w:lang w:eastAsia="fr-FR"/>
        </w:rPr>
        <w:t>boom</w:t>
      </w:r>
      <w:r w:rsidR="00F9732A" w:rsidRPr="00F9732A">
        <w:rPr>
          <w:rFonts w:ascii="Times New Roman" w:eastAsia="Times New Roman" w:hAnsi="Times New Roman" w:cs="Times New Roman"/>
          <w:sz w:val="24"/>
          <w:szCs w:val="24"/>
          <w:lang w:eastAsia="fr-FR"/>
        </w:rPr>
        <w:t>. Il y a donc bien une sorte de dérivation suffixale. Mais si les holophrases expriment deux ou plusieurs choses que les humains distingueraient (</w:t>
      </w:r>
      <w:r w:rsidR="00F9732A" w:rsidRPr="00F9732A">
        <w:rPr>
          <w:rFonts w:ascii="Times New Roman" w:eastAsia="Times New Roman" w:hAnsi="Times New Roman" w:cs="Times New Roman"/>
          <w:i/>
          <w:sz w:val="24"/>
          <w:szCs w:val="24"/>
          <w:lang w:eastAsia="fr-FR"/>
        </w:rPr>
        <w:t>attention, danger, type de danger, quelque chose,</w:t>
      </w:r>
      <w:r w:rsidR="00F9732A" w:rsidRPr="00F9732A">
        <w:rPr>
          <w:rFonts w:ascii="Times New Roman" w:eastAsia="Times New Roman" w:hAnsi="Times New Roman" w:cs="Times New Roman"/>
          <w:sz w:val="24"/>
          <w:szCs w:val="24"/>
          <w:lang w:eastAsia="fr-FR"/>
        </w:rPr>
        <w:t xml:space="preserve"> etc.), elles </w:t>
      </w:r>
      <w:r w:rsidR="00F9732A" w:rsidRPr="00B1347E">
        <w:rPr>
          <w:rFonts w:ascii="Times New Roman" w:eastAsia="Times New Roman" w:hAnsi="Times New Roman" w:cs="Times New Roman"/>
          <w:sz w:val="24"/>
          <w:szCs w:val="24"/>
          <w:lang w:eastAsia="fr-FR"/>
        </w:rPr>
        <w:t>ne sont pas</w:t>
      </w:r>
      <w:r w:rsidR="00F9732A" w:rsidRPr="00F9732A">
        <w:rPr>
          <w:rFonts w:ascii="Times New Roman" w:eastAsia="Times New Roman" w:hAnsi="Times New Roman" w:cs="Times New Roman"/>
          <w:sz w:val="24"/>
          <w:szCs w:val="24"/>
          <w:lang w:eastAsia="fr-FR"/>
        </w:rPr>
        <w:t xml:space="preserve"> pour autant </w:t>
      </w:r>
      <w:r w:rsidR="00F9732A" w:rsidRPr="00F9732A">
        <w:rPr>
          <w:rFonts w:ascii="Times New Roman" w:eastAsia="Times New Roman" w:hAnsi="Times New Roman" w:cs="Times New Roman"/>
          <w:i/>
          <w:sz w:val="24"/>
          <w:szCs w:val="24"/>
          <w:lang w:eastAsia="fr-FR"/>
        </w:rPr>
        <w:t>composées</w:t>
      </w:r>
      <w:r w:rsidR="00F9732A" w:rsidRPr="00F9732A">
        <w:rPr>
          <w:rFonts w:ascii="Times New Roman" w:eastAsia="Times New Roman" w:hAnsi="Times New Roman" w:cs="Times New Roman"/>
          <w:sz w:val="24"/>
          <w:szCs w:val="24"/>
          <w:lang w:eastAsia="fr-FR"/>
        </w:rPr>
        <w:t xml:space="preserve"> : il semble que les gibbons assemblent des sons </w:t>
      </w:r>
      <w:r w:rsidR="00F3147E">
        <w:rPr>
          <w:rFonts w:ascii="Times New Roman" w:eastAsia="Times New Roman" w:hAnsi="Times New Roman" w:cs="Times New Roman"/>
          <w:sz w:val="24"/>
          <w:szCs w:val="24"/>
          <w:lang w:eastAsia="fr-FR"/>
        </w:rPr>
        <w:t>qui</w:t>
      </w:r>
      <w:r w:rsidR="00F9732A" w:rsidRPr="00F9732A">
        <w:rPr>
          <w:rFonts w:ascii="Times New Roman" w:eastAsia="Times New Roman" w:hAnsi="Times New Roman" w:cs="Times New Roman"/>
          <w:sz w:val="24"/>
          <w:szCs w:val="24"/>
          <w:lang w:eastAsia="fr-FR"/>
        </w:rPr>
        <w:t xml:space="preserve"> prennent alors un sens complexe global exprimé par le tout, pas par les parties. Une exception </w:t>
      </w:r>
      <w:r w:rsidR="00F3147E">
        <w:rPr>
          <w:rFonts w:ascii="Times New Roman" w:eastAsia="Times New Roman" w:hAnsi="Times New Roman" w:cs="Times New Roman"/>
          <w:sz w:val="24"/>
          <w:szCs w:val="24"/>
          <w:lang w:eastAsia="fr-FR"/>
        </w:rPr>
        <w:t>serait</w:t>
      </w:r>
      <w:r w:rsidR="00F9732A" w:rsidRPr="00F9732A">
        <w:rPr>
          <w:rFonts w:ascii="Times New Roman" w:eastAsia="Times New Roman" w:hAnsi="Times New Roman" w:cs="Times New Roman"/>
          <w:sz w:val="24"/>
          <w:szCs w:val="24"/>
          <w:lang w:eastAsia="fr-FR"/>
        </w:rPr>
        <w:t xml:space="preserve"> le morphème </w:t>
      </w:r>
      <w:r w:rsidR="00F9732A" w:rsidRPr="00F9732A">
        <w:rPr>
          <w:rFonts w:ascii="Times New Roman" w:eastAsia="Times New Roman" w:hAnsi="Times New Roman" w:cs="Times New Roman"/>
          <w:i/>
          <w:sz w:val="24"/>
          <w:szCs w:val="24"/>
          <w:lang w:eastAsia="fr-FR"/>
        </w:rPr>
        <w:t>–</w:t>
      </w:r>
      <w:proofErr w:type="spellStart"/>
      <w:r w:rsidR="00F9732A" w:rsidRPr="00F9732A">
        <w:rPr>
          <w:rFonts w:ascii="Times New Roman" w:eastAsia="Times New Roman" w:hAnsi="Times New Roman" w:cs="Times New Roman"/>
          <w:i/>
          <w:sz w:val="24"/>
          <w:szCs w:val="24"/>
          <w:lang w:eastAsia="fr-FR"/>
        </w:rPr>
        <w:t>oo</w:t>
      </w:r>
      <w:proofErr w:type="spellEnd"/>
      <w:r w:rsidR="00F9732A" w:rsidRPr="00F9732A">
        <w:rPr>
          <w:rFonts w:ascii="Times New Roman" w:eastAsia="Times New Roman" w:hAnsi="Times New Roman" w:cs="Times New Roman"/>
          <w:sz w:val="24"/>
          <w:szCs w:val="24"/>
          <w:lang w:eastAsia="fr-FR"/>
        </w:rPr>
        <w:t>, qui vien</w:t>
      </w:r>
      <w:r w:rsidR="00F3147E">
        <w:rPr>
          <w:rFonts w:ascii="Times New Roman" w:eastAsia="Times New Roman" w:hAnsi="Times New Roman" w:cs="Times New Roman"/>
          <w:sz w:val="24"/>
          <w:szCs w:val="24"/>
          <w:lang w:eastAsia="fr-FR"/>
        </w:rPr>
        <w:t>drai</w:t>
      </w:r>
      <w:r w:rsidR="00F9732A" w:rsidRPr="00F9732A">
        <w:rPr>
          <w:rFonts w:ascii="Times New Roman" w:eastAsia="Times New Roman" w:hAnsi="Times New Roman" w:cs="Times New Roman"/>
          <w:sz w:val="24"/>
          <w:szCs w:val="24"/>
          <w:lang w:eastAsia="fr-FR"/>
        </w:rPr>
        <w:t xml:space="preserve">t s’ajouter à des expressions composées sémantiquement mais pas morphologiquement. </w:t>
      </w:r>
    </w:p>
    <w:p w14:paraId="260196D5" w14:textId="77777777" w:rsidR="00EB3B97"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L’existence d’un tel langage ne veut pourtant pas dire que les animaux en font un usage </w:t>
      </w:r>
      <w:r w:rsidRPr="00F9732A">
        <w:rPr>
          <w:rFonts w:ascii="Times New Roman" w:eastAsia="Times New Roman" w:hAnsi="Times New Roman" w:cs="Times New Roman"/>
          <w:i/>
          <w:sz w:val="24"/>
          <w:szCs w:val="24"/>
          <w:lang w:eastAsia="fr-FR"/>
        </w:rPr>
        <w:t>communicatif</w:t>
      </w:r>
      <w:r w:rsidRPr="00F9732A">
        <w:rPr>
          <w:rFonts w:ascii="Times New Roman" w:eastAsia="Times New Roman" w:hAnsi="Times New Roman" w:cs="Times New Roman"/>
          <w:sz w:val="24"/>
          <w:szCs w:val="24"/>
          <w:lang w:eastAsia="fr-FR"/>
        </w:rPr>
        <w:t xml:space="preserve">. Une holophrase, par exemple </w:t>
      </w:r>
      <w:proofErr w:type="spellStart"/>
      <w:r w:rsidRPr="00F9732A">
        <w:rPr>
          <w:rFonts w:ascii="Times New Roman" w:eastAsia="Times New Roman" w:hAnsi="Times New Roman" w:cs="Times New Roman"/>
          <w:i/>
          <w:sz w:val="24"/>
          <w:szCs w:val="24"/>
          <w:lang w:eastAsia="fr-FR"/>
        </w:rPr>
        <w:t>hok</w:t>
      </w:r>
      <w:proofErr w:type="spellEnd"/>
      <w:r w:rsidRPr="00F9732A">
        <w:rPr>
          <w:rFonts w:ascii="Times New Roman" w:eastAsia="Times New Roman" w:hAnsi="Times New Roman" w:cs="Times New Roman"/>
          <w:i/>
          <w:sz w:val="24"/>
          <w:szCs w:val="24"/>
          <w:lang w:eastAsia="fr-FR"/>
        </w:rPr>
        <w:t> : attention, aigle,</w:t>
      </w:r>
      <w:r w:rsidRPr="00F9732A">
        <w:rPr>
          <w:rFonts w:ascii="Times New Roman" w:eastAsia="Times New Roman" w:hAnsi="Times New Roman" w:cs="Times New Roman"/>
          <w:sz w:val="24"/>
          <w:szCs w:val="24"/>
          <w:lang w:eastAsia="fr-FR"/>
        </w:rPr>
        <w:t xml:space="preserve"> n’appelle pas de réponse orale autre que par exemple des cris de panique spontanés sans objectif informatif. Aucun animal ne s’enquerra du lieu où se trouve l’aigle. Il n’y a pas de </w:t>
      </w:r>
      <w:r w:rsidRPr="00B1347E">
        <w:rPr>
          <w:rFonts w:ascii="Times New Roman" w:eastAsia="Times New Roman" w:hAnsi="Times New Roman" w:cs="Times New Roman"/>
          <w:i/>
          <w:sz w:val="24"/>
          <w:szCs w:val="24"/>
          <w:lang w:eastAsia="fr-FR"/>
        </w:rPr>
        <w:t>conversation</w:t>
      </w:r>
      <w:r w:rsidRPr="00F9732A">
        <w:rPr>
          <w:rFonts w:ascii="Times New Roman" w:eastAsia="Times New Roman" w:hAnsi="Times New Roman" w:cs="Times New Roman"/>
          <w:sz w:val="24"/>
          <w:szCs w:val="24"/>
          <w:lang w:eastAsia="fr-FR"/>
        </w:rPr>
        <w:t xml:space="preserve"> entre les animaux. Les zoolangues s’inscrivent dans un système comportemental par rapport auquel elles n’ont pas d’autonomie. Cela fait une grande différence avec les langues humaines, qui peuvent s’appliquer à des situations diverses et variées et qui impliquent la possibilité d’une réponse orale</w:t>
      </w:r>
      <w:r w:rsidR="00EB3B97">
        <w:rPr>
          <w:rFonts w:ascii="Times New Roman" w:eastAsia="Times New Roman" w:hAnsi="Times New Roman" w:cs="Times New Roman"/>
          <w:sz w:val="24"/>
          <w:szCs w:val="24"/>
          <w:lang w:eastAsia="fr-FR"/>
        </w:rPr>
        <w:t xml:space="preserve"> par un individu auquel on s’adresse</w:t>
      </w:r>
      <w:r w:rsidRPr="00F9732A">
        <w:rPr>
          <w:rFonts w:ascii="Times New Roman" w:eastAsia="Times New Roman" w:hAnsi="Times New Roman" w:cs="Times New Roman"/>
          <w:sz w:val="24"/>
          <w:szCs w:val="24"/>
          <w:lang w:eastAsia="fr-FR"/>
        </w:rPr>
        <w:t xml:space="preserve">. </w:t>
      </w:r>
    </w:p>
    <w:p w14:paraId="26042506" w14:textId="74774A83"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Un </w:t>
      </w:r>
      <w:proofErr w:type="spellStart"/>
      <w:r w:rsidRPr="00F9732A">
        <w:rPr>
          <w:rFonts w:ascii="Times New Roman" w:eastAsia="Times New Roman" w:hAnsi="Times New Roman" w:cs="Times New Roman"/>
          <w:sz w:val="24"/>
          <w:szCs w:val="24"/>
          <w:lang w:eastAsia="fr-FR"/>
        </w:rPr>
        <w:t>zoolangage</w:t>
      </w:r>
      <w:proofErr w:type="spellEnd"/>
      <w:r w:rsidRPr="00F9732A">
        <w:rPr>
          <w:rFonts w:ascii="Times New Roman" w:eastAsia="Times New Roman" w:hAnsi="Times New Roman" w:cs="Times New Roman"/>
          <w:sz w:val="24"/>
          <w:szCs w:val="24"/>
          <w:lang w:eastAsia="fr-FR"/>
        </w:rPr>
        <w:t xml:space="preserve"> fait d’holophrases implique une transmission entre les générations, laquelle ne peut se faire que par l’imitation et par l’usage. Les jeunes apprennent en imitant les gestes des adultes lorsqu’ils entendent telle ou telle holophrase, associant ainsi des signes, des informations sur le monde et des comportements. Ils apprennent aussi à les émettre selon l’usage en vigueur dans leur communauté. Dès lors il est probable que les groupes de gibbons thaïs distants ne se comprennent pas entre eux, chacun se transmettant des holophrases différentes. Cela veut dire que ces animaux ne sont pas entièrement déterminés par leur génome : ils vivent dans des </w:t>
      </w:r>
      <w:proofErr w:type="spellStart"/>
      <w:r w:rsidRPr="00F9732A">
        <w:rPr>
          <w:rFonts w:ascii="Times New Roman" w:eastAsia="Times New Roman" w:hAnsi="Times New Roman" w:cs="Times New Roman"/>
          <w:i/>
          <w:sz w:val="24"/>
          <w:szCs w:val="24"/>
          <w:lang w:eastAsia="fr-FR"/>
        </w:rPr>
        <w:t>zoocultures</w:t>
      </w:r>
      <w:proofErr w:type="spellEnd"/>
      <w:r w:rsidRPr="00F9732A">
        <w:rPr>
          <w:rFonts w:ascii="Times New Roman" w:eastAsia="Times New Roman" w:hAnsi="Times New Roman" w:cs="Times New Roman"/>
          <w:sz w:val="24"/>
          <w:szCs w:val="24"/>
          <w:lang w:eastAsia="fr-FR"/>
        </w:rPr>
        <w:t xml:space="preserve"> dotées chacune de </w:t>
      </w:r>
      <w:r w:rsidRPr="00F9732A">
        <w:rPr>
          <w:rFonts w:ascii="Times New Roman" w:eastAsia="Times New Roman" w:hAnsi="Times New Roman" w:cs="Times New Roman"/>
          <w:i/>
          <w:sz w:val="24"/>
          <w:szCs w:val="24"/>
          <w:lang w:eastAsia="fr-FR"/>
        </w:rPr>
        <w:t>zoolangues</w:t>
      </w:r>
      <w:r w:rsidRPr="00F9732A">
        <w:rPr>
          <w:rFonts w:ascii="Times New Roman" w:eastAsia="Times New Roman" w:hAnsi="Times New Roman" w:cs="Times New Roman"/>
          <w:sz w:val="24"/>
          <w:szCs w:val="24"/>
          <w:lang w:eastAsia="fr-FR"/>
        </w:rPr>
        <w:t>.</w:t>
      </w:r>
    </w:p>
    <w:p w14:paraId="080D2123" w14:textId="77777777" w:rsidR="00B1347E" w:rsidRDefault="00B1347E" w:rsidP="00EA0E20">
      <w:pPr>
        <w:spacing w:after="0" w:line="240" w:lineRule="auto"/>
        <w:ind w:firstLine="454"/>
        <w:jc w:val="both"/>
        <w:rPr>
          <w:rFonts w:ascii="Times New Roman" w:eastAsia="Times New Roman" w:hAnsi="Times New Roman" w:cs="Times New Roman"/>
          <w:b/>
          <w:sz w:val="24"/>
          <w:szCs w:val="24"/>
          <w:lang w:eastAsia="fr-FR"/>
        </w:rPr>
      </w:pPr>
    </w:p>
    <w:p w14:paraId="7ABCF9E7" w14:textId="77777777" w:rsidR="00F9732A" w:rsidRPr="00F9732A" w:rsidRDefault="003638F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4</w:t>
      </w:r>
      <w:r w:rsidR="00235352">
        <w:rPr>
          <w:rFonts w:ascii="Times New Roman" w:eastAsia="Times New Roman" w:hAnsi="Times New Roman" w:cs="Times New Roman"/>
          <w:b/>
          <w:sz w:val="24"/>
          <w:szCs w:val="24"/>
          <w:lang w:eastAsia="fr-FR"/>
        </w:rPr>
        <w:t>.</w:t>
      </w:r>
      <w:r w:rsidR="00F9732A" w:rsidRPr="00F9732A">
        <w:rPr>
          <w:rFonts w:ascii="Times New Roman" w:eastAsia="Times New Roman" w:hAnsi="Times New Roman" w:cs="Times New Roman"/>
          <w:b/>
          <w:sz w:val="24"/>
          <w:szCs w:val="24"/>
          <w:lang w:eastAsia="fr-FR"/>
        </w:rPr>
        <w:t xml:space="preserve"> Incomplétude et demande</w:t>
      </w:r>
    </w:p>
    <w:p w14:paraId="3ECC09FB"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 Les holophrases animales sont </w:t>
      </w:r>
      <w:r w:rsidRPr="00F9732A">
        <w:rPr>
          <w:rFonts w:ascii="Times New Roman" w:eastAsia="Times New Roman" w:hAnsi="Times New Roman" w:cs="Times New Roman"/>
          <w:i/>
          <w:sz w:val="24"/>
          <w:szCs w:val="24"/>
          <w:lang w:eastAsia="fr-FR"/>
        </w:rPr>
        <w:t>complètes</w:t>
      </w:r>
      <w:r w:rsidRPr="00F9732A">
        <w:rPr>
          <w:rFonts w:ascii="Times New Roman" w:eastAsia="Times New Roman" w:hAnsi="Times New Roman" w:cs="Times New Roman"/>
          <w:sz w:val="24"/>
          <w:szCs w:val="24"/>
          <w:lang w:eastAsia="fr-FR"/>
        </w:rPr>
        <w:t xml:space="preserve"> car elles sont constituées d’au moins deux informations, par exemple </w:t>
      </w:r>
      <w:r w:rsidRPr="00F9732A">
        <w:rPr>
          <w:rFonts w:ascii="Times New Roman" w:eastAsia="Times New Roman" w:hAnsi="Times New Roman" w:cs="Times New Roman"/>
          <w:i/>
          <w:sz w:val="24"/>
          <w:szCs w:val="24"/>
          <w:lang w:eastAsia="fr-FR"/>
        </w:rPr>
        <w:t>attention aigle !</w:t>
      </w:r>
      <w:r w:rsidRPr="00F9732A">
        <w:rPr>
          <w:rFonts w:ascii="Times New Roman" w:eastAsia="Times New Roman" w:hAnsi="Times New Roman" w:cs="Times New Roman"/>
          <w:sz w:val="24"/>
          <w:szCs w:val="24"/>
          <w:lang w:eastAsia="fr-FR"/>
        </w:rPr>
        <w:t xml:space="preserve"> Tout est alors dit et il n’est nul besoin d’informations supplémentaires. Supposons maintenant que commencent à apparaître des holophrases incomplètes, par exemple </w:t>
      </w:r>
      <w:r w:rsidRPr="00F9732A">
        <w:rPr>
          <w:rFonts w:ascii="Times New Roman" w:eastAsia="Times New Roman" w:hAnsi="Times New Roman" w:cs="Times New Roman"/>
          <w:i/>
          <w:sz w:val="24"/>
          <w:szCs w:val="24"/>
          <w:lang w:eastAsia="fr-FR"/>
        </w:rPr>
        <w:t>attention !</w:t>
      </w:r>
      <w:r w:rsidRPr="00F9732A">
        <w:rPr>
          <w:rFonts w:ascii="Times New Roman" w:eastAsia="Times New Roman" w:hAnsi="Times New Roman" w:cs="Times New Roman"/>
          <w:sz w:val="24"/>
          <w:szCs w:val="24"/>
          <w:lang w:eastAsia="fr-FR"/>
        </w:rPr>
        <w:t xml:space="preserve"> ou </w:t>
      </w:r>
      <w:r w:rsidRPr="00F9732A">
        <w:rPr>
          <w:rFonts w:ascii="Times New Roman" w:eastAsia="Times New Roman" w:hAnsi="Times New Roman" w:cs="Times New Roman"/>
          <w:i/>
          <w:sz w:val="24"/>
          <w:szCs w:val="24"/>
          <w:lang w:eastAsia="fr-FR"/>
        </w:rPr>
        <w:t>aigle !</w:t>
      </w:r>
      <w:r w:rsidRPr="00F9732A">
        <w:rPr>
          <w:rFonts w:ascii="Times New Roman" w:eastAsia="Times New Roman" w:hAnsi="Times New Roman" w:cs="Times New Roman"/>
          <w:sz w:val="24"/>
          <w:szCs w:val="24"/>
          <w:lang w:eastAsia="fr-FR"/>
        </w:rPr>
        <w:t xml:space="preserve"> Dans ce cas, les autres vont s’interroger : à quoi faut-il faire attention ? Pourquoi parle-t-on d’aigle ?  </w:t>
      </w:r>
    </w:p>
    <w:p w14:paraId="34A7ADCA" w14:textId="77777777" w:rsidR="00F9732A" w:rsidRPr="00F9732A" w:rsidRDefault="00F9732A" w:rsidP="00EA0E20">
      <w:pPr>
        <w:tabs>
          <w:tab w:val="left" w:pos="8080"/>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Mais dans quelles situations un tel usage incomplet des signes a-t-il pu apparaître ? Nous allons essayer d’en rendre compte à partir d</w:t>
      </w:r>
      <w:r w:rsidR="00EB3B97">
        <w:rPr>
          <w:rFonts w:ascii="Times New Roman" w:eastAsia="Times New Roman" w:hAnsi="Times New Roman" w:cs="Times New Roman"/>
          <w:sz w:val="24"/>
          <w:szCs w:val="24"/>
          <w:lang w:eastAsia="fr-FR"/>
        </w:rPr>
        <w:t>’une</w:t>
      </w:r>
      <w:r w:rsidRPr="00F9732A">
        <w:rPr>
          <w:rFonts w:ascii="Times New Roman" w:eastAsia="Times New Roman" w:hAnsi="Times New Roman" w:cs="Times New Roman"/>
          <w:sz w:val="24"/>
          <w:szCs w:val="24"/>
          <w:lang w:eastAsia="fr-FR"/>
        </w:rPr>
        <w:t xml:space="preserve"> fonction anthropologique de la langue</w:t>
      </w:r>
      <w:r w:rsidR="00235352">
        <w:rPr>
          <w:rFonts w:ascii="Times New Roman" w:eastAsia="Times New Roman" w:hAnsi="Times New Roman" w:cs="Times New Roman"/>
          <w:sz w:val="24"/>
          <w:szCs w:val="24"/>
          <w:lang w:eastAsia="fr-FR"/>
        </w:rPr>
        <w:t xml:space="preserve"> </w:t>
      </w:r>
      <w:r w:rsidR="00235352" w:rsidRPr="00F9732A">
        <w:rPr>
          <w:rFonts w:ascii="Times New Roman" w:eastAsia="Times New Roman" w:hAnsi="Times New Roman" w:cs="Times New Roman"/>
          <w:sz w:val="24"/>
          <w:szCs w:val="24"/>
          <w:lang w:eastAsia="fr-FR"/>
        </w:rPr>
        <w:t xml:space="preserve">proche de </w:t>
      </w:r>
      <w:proofErr w:type="gramStart"/>
      <w:r w:rsidR="00235352" w:rsidRPr="00F9732A">
        <w:rPr>
          <w:rFonts w:ascii="Times New Roman" w:eastAsia="Times New Roman" w:hAnsi="Times New Roman" w:cs="Times New Roman"/>
          <w:sz w:val="24"/>
          <w:szCs w:val="24"/>
          <w:lang w:eastAsia="fr-FR"/>
        </w:rPr>
        <w:t>la</w:t>
      </w:r>
      <w:proofErr w:type="gramEnd"/>
      <w:r w:rsidR="00235352" w:rsidRPr="00F9732A">
        <w:rPr>
          <w:rFonts w:ascii="Times New Roman" w:eastAsia="Times New Roman" w:hAnsi="Times New Roman" w:cs="Times New Roman"/>
          <w:sz w:val="24"/>
          <w:szCs w:val="24"/>
          <w:lang w:eastAsia="fr-FR"/>
        </w:rPr>
        <w:t xml:space="preserve"> </w:t>
      </w:r>
      <w:r w:rsidR="00235352" w:rsidRPr="00F9732A">
        <w:rPr>
          <w:rFonts w:ascii="Times New Roman" w:eastAsia="Times New Roman" w:hAnsi="Times New Roman" w:cs="Times New Roman"/>
          <w:i/>
          <w:sz w:val="24"/>
          <w:szCs w:val="24"/>
          <w:lang w:eastAsia="fr-FR"/>
        </w:rPr>
        <w:t xml:space="preserve">la-la </w:t>
      </w:r>
      <w:proofErr w:type="spellStart"/>
      <w:r w:rsidR="00235352" w:rsidRPr="00F9732A">
        <w:rPr>
          <w:rFonts w:ascii="Times New Roman" w:eastAsia="Times New Roman" w:hAnsi="Times New Roman" w:cs="Times New Roman"/>
          <w:i/>
          <w:sz w:val="24"/>
          <w:szCs w:val="24"/>
          <w:lang w:eastAsia="fr-FR"/>
        </w:rPr>
        <w:t>theory</w:t>
      </w:r>
      <w:proofErr w:type="spellEnd"/>
      <w:r w:rsidR="00235352" w:rsidRPr="00F9732A">
        <w:rPr>
          <w:rFonts w:ascii="Times New Roman" w:eastAsia="Times New Roman" w:hAnsi="Times New Roman" w:cs="Times New Roman"/>
          <w:sz w:val="24"/>
          <w:szCs w:val="24"/>
          <w:lang w:eastAsia="fr-FR"/>
        </w:rPr>
        <w:t xml:space="preserve"> de Jespersen, </w:t>
      </w:r>
      <w:r w:rsidR="00EB3B97">
        <w:rPr>
          <w:rFonts w:ascii="Times New Roman" w:eastAsia="Times New Roman" w:hAnsi="Times New Roman" w:cs="Times New Roman"/>
          <w:sz w:val="24"/>
          <w:szCs w:val="24"/>
          <w:lang w:eastAsia="fr-FR"/>
        </w:rPr>
        <w:t xml:space="preserve">celle de </w:t>
      </w:r>
      <w:r w:rsidRPr="00F9732A">
        <w:rPr>
          <w:rFonts w:ascii="Times New Roman" w:eastAsia="Times New Roman" w:hAnsi="Times New Roman" w:cs="Times New Roman"/>
          <w:sz w:val="24"/>
          <w:szCs w:val="24"/>
          <w:lang w:eastAsia="fr-FR"/>
        </w:rPr>
        <w:t>la demande</w:t>
      </w:r>
      <w:r w:rsidR="00EB3B97">
        <w:rPr>
          <w:rFonts w:ascii="Times New Roman" w:eastAsia="Times New Roman" w:hAnsi="Times New Roman" w:cs="Times New Roman"/>
          <w:sz w:val="24"/>
          <w:szCs w:val="24"/>
          <w:lang w:eastAsia="fr-FR"/>
        </w:rPr>
        <w:t>.</w:t>
      </w:r>
    </w:p>
    <w:p w14:paraId="1FC2DC6D" w14:textId="7841F39D"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Dans un groupe de primates en voie d’hominisation, il est probable qu’il ait existé un </w:t>
      </w:r>
      <w:r w:rsidR="00235352">
        <w:rPr>
          <w:rFonts w:ascii="Times New Roman" w:eastAsia="Times New Roman" w:hAnsi="Times New Roman" w:cs="Times New Roman"/>
          <w:sz w:val="24"/>
          <w:szCs w:val="24"/>
          <w:lang w:eastAsia="fr-FR"/>
        </w:rPr>
        <w:t>certain</w:t>
      </w:r>
      <w:r w:rsidRPr="00F9732A">
        <w:rPr>
          <w:rFonts w:ascii="Times New Roman" w:eastAsia="Times New Roman" w:hAnsi="Times New Roman" w:cs="Times New Roman"/>
          <w:sz w:val="24"/>
          <w:szCs w:val="24"/>
          <w:lang w:eastAsia="fr-FR"/>
        </w:rPr>
        <w:t xml:space="preserve"> nombre de signes uniques nommant des besoins, par exemple : « froid », « manger » ou « boire », c’est-à-dire des demandes auxquelles la réponse pourrait être gestuelle, par exemple l’indication de l’endroit o</w:t>
      </w:r>
      <w:r w:rsidR="00235352">
        <w:rPr>
          <w:rFonts w:ascii="Times New Roman" w:eastAsia="Times New Roman" w:hAnsi="Times New Roman" w:cs="Times New Roman"/>
          <w:sz w:val="24"/>
          <w:szCs w:val="24"/>
          <w:lang w:eastAsia="fr-FR"/>
        </w:rPr>
        <w:t>ù</w:t>
      </w:r>
      <w:r w:rsidRPr="00F9732A">
        <w:rPr>
          <w:rFonts w:ascii="Times New Roman" w:eastAsia="Times New Roman" w:hAnsi="Times New Roman" w:cs="Times New Roman"/>
          <w:sz w:val="24"/>
          <w:szCs w:val="24"/>
          <w:lang w:eastAsia="fr-FR"/>
        </w:rPr>
        <w:t xml:space="preserve"> on peut se réchauffer, manger ou boire. Le geste pourrait aussi être accompagné de signes linguistiques, par exemple « ici près du feu », « là-bas derrière le rocher » ou « eau là-bas ». C’est ainsi que pourrait s’engager des sortes </w:t>
      </w:r>
      <w:r w:rsidR="001E437A">
        <w:rPr>
          <w:rFonts w:ascii="Times New Roman" w:eastAsia="Times New Roman" w:hAnsi="Times New Roman" w:cs="Times New Roman"/>
          <w:sz w:val="24"/>
          <w:szCs w:val="24"/>
          <w:lang w:eastAsia="fr-FR"/>
        </w:rPr>
        <w:t xml:space="preserve">de </w:t>
      </w:r>
      <w:r w:rsidRPr="00F9732A">
        <w:rPr>
          <w:rFonts w:ascii="Times New Roman" w:eastAsia="Times New Roman" w:hAnsi="Times New Roman" w:cs="Times New Roman"/>
          <w:sz w:val="24"/>
          <w:szCs w:val="24"/>
          <w:lang w:eastAsia="fr-FR"/>
        </w:rPr>
        <w:t>conversation</w:t>
      </w:r>
      <w:r w:rsidR="00B1347E">
        <w:rPr>
          <w:rFonts w:ascii="Times New Roman" w:eastAsia="Times New Roman" w:hAnsi="Times New Roman" w:cs="Times New Roman"/>
          <w:sz w:val="24"/>
          <w:szCs w:val="24"/>
          <w:lang w:eastAsia="fr-FR"/>
        </w:rPr>
        <w:t>.</w:t>
      </w:r>
    </w:p>
    <w:p w14:paraId="118F045D" w14:textId="77777777" w:rsidR="00F9732A" w:rsidRPr="00F9732A" w:rsidRDefault="00F9732A" w:rsidP="00EA0E20">
      <w:pPr>
        <w:spacing w:after="0" w:line="240" w:lineRule="auto"/>
        <w:ind w:firstLine="454"/>
        <w:jc w:val="both"/>
        <w:rPr>
          <w:rFonts w:ascii="Times New Roman" w:eastAsia="Times New Roman" w:hAnsi="Times New Roman" w:cs="Times New Roman"/>
          <w:b/>
          <w:sz w:val="24"/>
          <w:szCs w:val="24"/>
          <w:lang w:eastAsia="fr-FR"/>
        </w:rPr>
      </w:pPr>
    </w:p>
    <w:p w14:paraId="36A71131" w14:textId="77777777" w:rsidR="00F9732A" w:rsidRPr="00F9732A" w:rsidRDefault="003638F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5</w:t>
      </w:r>
      <w:r w:rsidR="00235352">
        <w:rPr>
          <w:rFonts w:ascii="Times New Roman" w:eastAsia="Times New Roman" w:hAnsi="Times New Roman" w:cs="Times New Roman"/>
          <w:b/>
          <w:sz w:val="24"/>
          <w:szCs w:val="24"/>
          <w:lang w:eastAsia="fr-FR"/>
        </w:rPr>
        <w:t>.</w:t>
      </w:r>
      <w:r w:rsidR="00F9732A" w:rsidRPr="00F9732A">
        <w:rPr>
          <w:rFonts w:ascii="Times New Roman" w:eastAsia="Times New Roman" w:hAnsi="Times New Roman" w:cs="Times New Roman"/>
          <w:b/>
          <w:sz w:val="24"/>
          <w:szCs w:val="24"/>
          <w:lang w:eastAsia="fr-FR"/>
        </w:rPr>
        <w:t xml:space="preserve"> Incomplétude et sexualité</w:t>
      </w:r>
    </w:p>
    <w:p w14:paraId="424B617D" w14:textId="1F7269DF" w:rsidR="00B1347E" w:rsidRDefault="00F9732A" w:rsidP="00EA0E20">
      <w:pPr>
        <w:tabs>
          <w:tab w:val="left" w:pos="8080"/>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lastRenderedPageBreak/>
        <w:t xml:space="preserve">Il est possible que la sexualité des femmes ait joué un grand rôle dans l’émergence du langage. Contrairement aux mammifères femelles, les femmes n’ont pas </w:t>
      </w:r>
      <w:bookmarkStart w:id="7" w:name="_Hlk136601562"/>
      <w:r w:rsidRPr="00F9732A">
        <w:rPr>
          <w:rFonts w:ascii="Times New Roman" w:eastAsia="Times New Roman" w:hAnsi="Times New Roman" w:cs="Times New Roman"/>
          <w:sz w:val="24"/>
          <w:szCs w:val="24"/>
          <w:lang w:eastAsia="fr-FR"/>
        </w:rPr>
        <w:t>d’</w:t>
      </w:r>
      <w:r w:rsidR="00DA4A53">
        <w:rPr>
          <w:rFonts w:ascii="Times New Roman" w:eastAsia="Times New Roman" w:hAnsi="Times New Roman" w:cs="Times New Roman"/>
          <w:sz w:val="24"/>
          <w:szCs w:val="24"/>
          <w:lang w:eastAsia="fr-FR"/>
        </w:rPr>
        <w:t>œ</w:t>
      </w:r>
      <w:r w:rsidRPr="00F9732A">
        <w:rPr>
          <w:rFonts w:ascii="Times New Roman" w:eastAsia="Times New Roman" w:hAnsi="Times New Roman" w:cs="Times New Roman"/>
          <w:sz w:val="24"/>
          <w:szCs w:val="24"/>
          <w:lang w:eastAsia="fr-FR"/>
        </w:rPr>
        <w:t xml:space="preserve">strus </w:t>
      </w:r>
      <w:bookmarkEnd w:id="7"/>
      <w:r w:rsidRPr="00F9732A">
        <w:rPr>
          <w:rFonts w:ascii="Times New Roman" w:eastAsia="Times New Roman" w:hAnsi="Times New Roman" w:cs="Times New Roman"/>
          <w:sz w:val="24"/>
          <w:szCs w:val="24"/>
          <w:lang w:eastAsia="fr-FR"/>
        </w:rPr>
        <w:t xml:space="preserve">(des périodes de rut), et cela a peut-être joué un rôle crucial. Les mammifères femelles ne recherchent l’accouplement que lors de </w:t>
      </w:r>
      <w:r w:rsidR="00160F3B">
        <w:rPr>
          <w:rFonts w:ascii="Times New Roman" w:eastAsia="Times New Roman" w:hAnsi="Times New Roman" w:cs="Times New Roman"/>
          <w:sz w:val="24"/>
          <w:szCs w:val="24"/>
          <w:lang w:eastAsia="fr-FR"/>
        </w:rPr>
        <w:t>l</w:t>
      </w:r>
      <w:r w:rsidR="00160F3B" w:rsidRPr="00160F3B">
        <w:rPr>
          <w:rFonts w:ascii="Times New Roman" w:eastAsia="Times New Roman" w:hAnsi="Times New Roman" w:cs="Times New Roman"/>
          <w:sz w:val="24"/>
          <w:szCs w:val="24"/>
          <w:lang w:eastAsia="fr-FR"/>
        </w:rPr>
        <w:t>’œstrus</w:t>
      </w:r>
      <w:r w:rsidR="00160F3B">
        <w:rPr>
          <w:rFonts w:ascii="Times New Roman" w:eastAsia="Times New Roman" w:hAnsi="Times New Roman" w:cs="Times New Roman"/>
          <w:sz w:val="24"/>
          <w:szCs w:val="24"/>
          <w:lang w:eastAsia="fr-FR"/>
        </w:rPr>
        <w:t>,</w:t>
      </w:r>
      <w:r w:rsidRPr="00F9732A">
        <w:rPr>
          <w:rFonts w:ascii="Times New Roman" w:eastAsia="Times New Roman" w:hAnsi="Times New Roman" w:cs="Times New Roman"/>
          <w:sz w:val="24"/>
          <w:szCs w:val="24"/>
          <w:lang w:eastAsia="fr-FR"/>
        </w:rPr>
        <w:t xml:space="preserve"> dont les manifestations comportementales ou physiologiques sont très perceptibles. Les mâles n’ont alors pas à se demander si le moment de s’accoupler est arrivé et si le coït peut se faire.  </w:t>
      </w:r>
      <w:r w:rsidR="00F3147E">
        <w:rPr>
          <w:rFonts w:ascii="Times New Roman" w:eastAsia="Times New Roman" w:hAnsi="Times New Roman" w:cs="Times New Roman"/>
          <w:sz w:val="24"/>
          <w:szCs w:val="24"/>
          <w:lang w:eastAsia="fr-FR"/>
        </w:rPr>
        <w:t>Ce dernier</w:t>
      </w:r>
      <w:r w:rsidRPr="00F9732A">
        <w:rPr>
          <w:rFonts w:ascii="Times New Roman" w:eastAsia="Times New Roman" w:hAnsi="Times New Roman" w:cs="Times New Roman"/>
          <w:sz w:val="24"/>
          <w:szCs w:val="24"/>
          <w:lang w:eastAsia="fr-FR"/>
        </w:rPr>
        <w:t xml:space="preserve"> peut d’ailleurs se faire avec un ou plusieurs partenaires pendant cette période, de manière indiscriminée. </w:t>
      </w:r>
    </w:p>
    <w:p w14:paraId="60E7C655" w14:textId="5257A7F6" w:rsidR="00F9732A" w:rsidRPr="00F9732A" w:rsidRDefault="00F9732A" w:rsidP="00EA0E20">
      <w:pPr>
        <w:tabs>
          <w:tab w:val="left" w:pos="8080"/>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Cela n’est pas le cas des femmes, qui peuvent avoir envie de relations sexuelles à n’importe quel moment sans que cela soit physiologiquement visible, mais pas tout le temps et pas avec n’importe qui ; elles ne se distinguent pas des hommes de ce point de vue. La question du désir, en particulier de celui des femmes, devient alors centrale. Un rapport imposé est toujours possible, mais cela porte un nom, le viol, qui risque de mettre à mal les relations au sein du groupe. Une autre solution est le mariage, qui s’accompagne de la notion de devoir conjugal</w:t>
      </w:r>
      <w:r w:rsidR="005A0C82">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sz w:val="24"/>
          <w:szCs w:val="24"/>
          <w:lang w:eastAsia="fr-FR"/>
        </w:rPr>
        <w:t>mais cette réponse institutionnelle aux questions de sexualité n’est sans doute pas apparue immédiatement au début de l’h</w:t>
      </w:r>
      <w:r w:rsidR="00F3147E">
        <w:rPr>
          <w:rFonts w:ascii="Times New Roman" w:eastAsia="Times New Roman" w:hAnsi="Times New Roman" w:cs="Times New Roman"/>
          <w:sz w:val="24"/>
          <w:szCs w:val="24"/>
          <w:lang w:eastAsia="fr-FR"/>
        </w:rPr>
        <w:t>o</w:t>
      </w:r>
      <w:r w:rsidRPr="00F9732A">
        <w:rPr>
          <w:rFonts w:ascii="Times New Roman" w:eastAsia="Times New Roman" w:hAnsi="Times New Roman" w:cs="Times New Roman"/>
          <w:sz w:val="24"/>
          <w:szCs w:val="24"/>
          <w:lang w:eastAsia="fr-FR"/>
        </w:rPr>
        <w:t>m</w:t>
      </w:r>
      <w:r w:rsidR="000927E1">
        <w:rPr>
          <w:rFonts w:ascii="Times New Roman" w:eastAsia="Times New Roman" w:hAnsi="Times New Roman" w:cs="Times New Roman"/>
          <w:sz w:val="24"/>
          <w:szCs w:val="24"/>
          <w:lang w:eastAsia="fr-FR"/>
        </w:rPr>
        <w:t>i</w:t>
      </w:r>
      <w:r w:rsidRPr="00F9732A">
        <w:rPr>
          <w:rFonts w:ascii="Times New Roman" w:eastAsia="Times New Roman" w:hAnsi="Times New Roman" w:cs="Times New Roman"/>
          <w:sz w:val="24"/>
          <w:szCs w:val="24"/>
          <w:lang w:eastAsia="fr-FR"/>
        </w:rPr>
        <w:t>nisation.</w:t>
      </w:r>
    </w:p>
    <w:p w14:paraId="36B0A77C" w14:textId="07D36A4E" w:rsidR="00F9732A" w:rsidRPr="00F9732A" w:rsidRDefault="00F9732A" w:rsidP="00EA0E20">
      <w:pPr>
        <w:tabs>
          <w:tab w:val="left" w:pos="8080"/>
        </w:tabs>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Supposons donc que l’institutionnalisation des rapports sexuels se soit faite plus tardivement et que le viol au sein de la communauté ait été condamné dès le début de l’hominisation en raison de son potentiel disruptif. Dans ce cas, il faut que s’établisse un accord entre les hommes et les femmes. L’acte sexuel devient alors le fruit d’une négociation, qui peut être verbale. Admettons qu’une personne demande un acte sexuel à une autre à l’aide d’un mot-interjection (</w:t>
      </w:r>
      <w:r w:rsidRPr="00F9732A">
        <w:rPr>
          <w:rFonts w:ascii="Times New Roman" w:eastAsia="Times New Roman" w:hAnsi="Times New Roman" w:cs="Times New Roman"/>
          <w:i/>
          <w:sz w:val="24"/>
          <w:szCs w:val="24"/>
          <w:lang w:eastAsia="fr-FR"/>
        </w:rPr>
        <w:t>sexe !</w:t>
      </w:r>
      <w:r w:rsidRPr="00F9732A">
        <w:rPr>
          <w:rFonts w:ascii="Times New Roman" w:eastAsia="Times New Roman" w:hAnsi="Times New Roman" w:cs="Times New Roman"/>
          <w:sz w:val="24"/>
          <w:szCs w:val="24"/>
          <w:lang w:eastAsia="fr-FR"/>
        </w:rPr>
        <w:t>). Il peut être accepté ou refusé de deux manières, par un comportement de positionnement sexuel ou, au contraire, d’évitement, ou alors grâce à des mots-interjections (</w:t>
      </w:r>
      <w:r w:rsidRPr="00F9732A">
        <w:rPr>
          <w:rFonts w:ascii="Times New Roman" w:eastAsia="Times New Roman" w:hAnsi="Times New Roman" w:cs="Times New Roman"/>
          <w:i/>
          <w:sz w:val="24"/>
          <w:szCs w:val="24"/>
          <w:lang w:eastAsia="fr-FR"/>
        </w:rPr>
        <w:t>d’accord / non</w:t>
      </w:r>
      <w:r w:rsidRPr="00F9732A">
        <w:rPr>
          <w:rFonts w:ascii="Times New Roman" w:eastAsia="Times New Roman" w:hAnsi="Times New Roman" w:cs="Times New Roman"/>
          <w:sz w:val="24"/>
          <w:szCs w:val="24"/>
          <w:lang w:eastAsia="fr-FR"/>
        </w:rPr>
        <w:t>). Mais il est possible aussi que la personne veuille différer le rapport sexuel (</w:t>
      </w:r>
      <w:r w:rsidRPr="00F9732A">
        <w:rPr>
          <w:rFonts w:ascii="Times New Roman" w:eastAsia="Times New Roman" w:hAnsi="Times New Roman" w:cs="Times New Roman"/>
          <w:i/>
          <w:sz w:val="24"/>
          <w:szCs w:val="24"/>
          <w:lang w:eastAsia="fr-FR"/>
        </w:rPr>
        <w:t>tout à l’heure, demain</w:t>
      </w:r>
      <w:r w:rsidRPr="00F9732A">
        <w:rPr>
          <w:rFonts w:ascii="Times New Roman" w:eastAsia="Times New Roman" w:hAnsi="Times New Roman" w:cs="Times New Roman"/>
          <w:sz w:val="24"/>
          <w:szCs w:val="24"/>
          <w:lang w:eastAsia="fr-FR"/>
        </w:rPr>
        <w:t>, …) ou proposer un lieu (</w:t>
      </w:r>
      <w:r w:rsidRPr="00F9732A">
        <w:rPr>
          <w:rFonts w:ascii="Times New Roman" w:eastAsia="Times New Roman" w:hAnsi="Times New Roman" w:cs="Times New Roman"/>
          <w:i/>
          <w:sz w:val="24"/>
          <w:szCs w:val="24"/>
          <w:lang w:eastAsia="fr-FR"/>
        </w:rPr>
        <w:t>là-bas, derrière l’arbre,</w:t>
      </w:r>
      <w:r w:rsidRPr="00F9732A">
        <w:rPr>
          <w:rFonts w:ascii="Times New Roman" w:eastAsia="Times New Roman" w:hAnsi="Times New Roman" w:cs="Times New Roman"/>
          <w:sz w:val="24"/>
          <w:szCs w:val="24"/>
          <w:lang w:eastAsia="fr-FR"/>
        </w:rPr>
        <w:t xml:space="preserve"> ...), ce qui peut se faire verbalement. Il se créé alors des relations personnelles au sein du couple et dans la société en général</w:t>
      </w:r>
      <w:r w:rsidR="00D56EE8">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sz w:val="24"/>
          <w:szCs w:val="24"/>
          <w:lang w:eastAsia="fr-FR"/>
        </w:rPr>
        <w:t xml:space="preserve">qui peuvent être gérées de diverses manières en fonction de critères doxiques. Les demandes verbales constituent le début de la politesse, des conventions, de la doxa, et d’autres fonctions anthropologiques qui permettent de réguler la communauté. </w:t>
      </w:r>
    </w:p>
    <w:p w14:paraId="32161C82"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Le diffèrement de la satisfaction d’une demande peut générer des conditions. « Je veux bien faire l’amour avec toi mais d’abord il faut faire ceci ou cela ». Dans la réponse, il peut y avoir des marques du passé : « j’ai fait cela hier déjà », ou du futur : « je le ferai tout à l’heure ». Ce serait alors le début d’une capacité narrative et rhétorique qui a pu engendrer un grand nombre d’activités sociolinguistiques caractéristiques de l’humanité : le récit, la promesse, l’obéissance, la rébellion, la coopération, l’organisation d’une activité commune, etc. </w:t>
      </w:r>
    </w:p>
    <w:p w14:paraId="1550869D" w14:textId="54A1E5F6"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Ces mots-interjections se distinguent des holophrases par leur incomplétude. </w:t>
      </w:r>
      <w:bookmarkStart w:id="8" w:name="_Hlk69048610"/>
      <w:r w:rsidRPr="00F9732A">
        <w:rPr>
          <w:rFonts w:ascii="Times New Roman" w:eastAsia="Times New Roman" w:hAnsi="Times New Roman" w:cs="Times New Roman"/>
          <w:i/>
          <w:sz w:val="24"/>
          <w:szCs w:val="24"/>
          <w:lang w:eastAsia="fr-FR"/>
        </w:rPr>
        <w:t xml:space="preserve">Sexe, d’accord, non, tout à l’heure, </w:t>
      </w:r>
      <w:bookmarkEnd w:id="8"/>
      <w:r w:rsidRPr="00F9732A">
        <w:rPr>
          <w:rFonts w:ascii="Times New Roman" w:eastAsia="Times New Roman" w:hAnsi="Times New Roman" w:cs="Times New Roman"/>
          <w:i/>
          <w:sz w:val="24"/>
          <w:szCs w:val="24"/>
          <w:lang w:eastAsia="fr-FR"/>
        </w:rPr>
        <w:t>là-bas</w:t>
      </w:r>
      <w:r w:rsidRPr="00F9732A">
        <w:rPr>
          <w:rFonts w:ascii="Times New Roman" w:eastAsia="Times New Roman" w:hAnsi="Times New Roman" w:cs="Times New Roman"/>
          <w:sz w:val="24"/>
          <w:szCs w:val="24"/>
          <w:lang w:eastAsia="fr-FR"/>
        </w:rPr>
        <w:t xml:space="preserve"> sont des expressions monosémiques incomplètes qui ne prennent sens que les unes par rapport aux autres ou par rapport à un contexte implicite. Ils demandent une réponse, et cette réponse peut venir des personnes à qui le signe incomplet a été adressé. C’est très différent des holophrases animales comme </w:t>
      </w:r>
      <w:r w:rsidRPr="00F9732A">
        <w:rPr>
          <w:rFonts w:ascii="Times New Roman" w:eastAsia="Times New Roman" w:hAnsi="Times New Roman" w:cs="Times New Roman"/>
          <w:i/>
          <w:sz w:val="24"/>
          <w:szCs w:val="24"/>
          <w:lang w:eastAsia="fr-FR"/>
        </w:rPr>
        <w:t>attention aigle !</w:t>
      </w:r>
      <w:r w:rsidRPr="00F9732A">
        <w:rPr>
          <w:rFonts w:ascii="Times New Roman" w:eastAsia="Times New Roman" w:hAnsi="Times New Roman" w:cs="Times New Roman"/>
          <w:sz w:val="24"/>
          <w:szCs w:val="24"/>
          <w:lang w:eastAsia="fr-FR"/>
        </w:rPr>
        <w:t xml:space="preserve"> qui s’adressent à tout le groupe et pas à un individu en particulier. L’incomplétude des signes peut alors générer la conversation. Une fois l’habitude conversationnelle installée, l’usage de signes incomplets peut se développer dans le domaine référentiel.</w:t>
      </w:r>
    </w:p>
    <w:p w14:paraId="4D48F147"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025D0C22" w14:textId="68C99E69" w:rsidR="00F9732A" w:rsidRPr="00F9732A" w:rsidRDefault="003638F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6</w:t>
      </w:r>
      <w:r w:rsidR="00235352">
        <w:rPr>
          <w:rFonts w:ascii="Times New Roman" w:eastAsia="Times New Roman" w:hAnsi="Times New Roman" w:cs="Times New Roman"/>
          <w:b/>
          <w:sz w:val="24"/>
          <w:szCs w:val="24"/>
          <w:lang w:eastAsia="fr-FR"/>
        </w:rPr>
        <w:t>.</w:t>
      </w:r>
      <w:r w:rsidR="00F9732A" w:rsidRPr="00F9732A">
        <w:rPr>
          <w:rFonts w:ascii="Times New Roman" w:eastAsia="Times New Roman" w:hAnsi="Times New Roman" w:cs="Times New Roman"/>
          <w:b/>
          <w:sz w:val="24"/>
          <w:szCs w:val="24"/>
          <w:lang w:eastAsia="fr-FR"/>
        </w:rPr>
        <w:t xml:space="preserve"> Une capacité référentielle non-situationnelle : la référence </w:t>
      </w:r>
      <w:r w:rsidR="00F9732A" w:rsidRPr="00F9732A">
        <w:rPr>
          <w:rFonts w:ascii="Times New Roman" w:eastAsia="Times New Roman" w:hAnsi="Times New Roman" w:cs="Times New Roman"/>
          <w:b/>
          <w:i/>
          <w:sz w:val="24"/>
          <w:szCs w:val="24"/>
          <w:lang w:eastAsia="fr-FR"/>
        </w:rPr>
        <w:t>in absentia</w:t>
      </w:r>
      <w:r w:rsidR="00F9732A" w:rsidRPr="00F9732A">
        <w:rPr>
          <w:rFonts w:ascii="Times New Roman" w:eastAsia="Times New Roman" w:hAnsi="Times New Roman" w:cs="Times New Roman"/>
          <w:b/>
          <w:sz w:val="24"/>
          <w:szCs w:val="24"/>
          <w:lang w:eastAsia="fr-FR"/>
        </w:rPr>
        <w:t xml:space="preserve"> et la métaphysique</w:t>
      </w:r>
    </w:p>
    <w:p w14:paraId="45489A1F" w14:textId="1594F9DF" w:rsidR="000927E1" w:rsidRDefault="00235352"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F9732A" w:rsidRPr="00F9732A">
        <w:rPr>
          <w:rFonts w:ascii="Times New Roman" w:eastAsia="Times New Roman" w:hAnsi="Times New Roman" w:cs="Times New Roman"/>
          <w:sz w:val="24"/>
          <w:szCs w:val="24"/>
          <w:lang w:eastAsia="fr-FR"/>
        </w:rPr>
        <w:t xml:space="preserve">’humanité aura </w:t>
      </w:r>
      <w:r>
        <w:rPr>
          <w:rFonts w:ascii="Times New Roman" w:eastAsia="Times New Roman" w:hAnsi="Times New Roman" w:cs="Times New Roman"/>
          <w:sz w:val="24"/>
          <w:szCs w:val="24"/>
          <w:lang w:eastAsia="fr-FR"/>
        </w:rPr>
        <w:t xml:space="preserve">alors </w:t>
      </w:r>
      <w:r w:rsidR="00F9732A" w:rsidRPr="00F9732A">
        <w:rPr>
          <w:rFonts w:ascii="Times New Roman" w:eastAsia="Times New Roman" w:hAnsi="Times New Roman" w:cs="Times New Roman"/>
          <w:sz w:val="24"/>
          <w:szCs w:val="24"/>
          <w:lang w:eastAsia="fr-FR"/>
        </w:rPr>
        <w:t>appris à mentionner des choses</w:t>
      </w:r>
      <w:r w:rsidR="00DE2C3B">
        <w:rPr>
          <w:rFonts w:ascii="Times New Roman" w:eastAsia="Times New Roman" w:hAnsi="Times New Roman" w:cs="Times New Roman"/>
          <w:sz w:val="24"/>
          <w:szCs w:val="24"/>
          <w:lang w:eastAsia="fr-FR"/>
        </w:rPr>
        <w:t xml:space="preserve"> </w:t>
      </w:r>
      <w:r w:rsidR="00DE2C3B" w:rsidRPr="00DE2C3B">
        <w:rPr>
          <w:rFonts w:ascii="Times New Roman" w:eastAsia="Times New Roman" w:hAnsi="Times New Roman" w:cs="Times New Roman"/>
          <w:i/>
          <w:sz w:val="24"/>
          <w:szCs w:val="24"/>
          <w:lang w:eastAsia="fr-FR"/>
        </w:rPr>
        <w:t>in absentia</w:t>
      </w:r>
      <w:r w:rsidR="00DE2C3B">
        <w:rPr>
          <w:rFonts w:ascii="Times New Roman" w:eastAsia="Times New Roman" w:hAnsi="Times New Roman" w:cs="Times New Roman"/>
          <w:sz w:val="24"/>
          <w:szCs w:val="24"/>
          <w:lang w:eastAsia="fr-FR"/>
        </w:rPr>
        <w:t>, c’est-à-dire</w:t>
      </w:r>
      <w:r w:rsidR="00F9732A" w:rsidRPr="00F9732A">
        <w:rPr>
          <w:rFonts w:ascii="Times New Roman" w:eastAsia="Times New Roman" w:hAnsi="Times New Roman" w:cs="Times New Roman"/>
          <w:sz w:val="24"/>
          <w:szCs w:val="24"/>
          <w:lang w:eastAsia="fr-FR"/>
        </w:rPr>
        <w:t xml:space="preserve"> non présentes au moment où on les mentionne, mais dont l’existence ailleurs ou à un autre </w:t>
      </w:r>
      <w:r w:rsidR="00F9732A" w:rsidRPr="00F9732A">
        <w:rPr>
          <w:rFonts w:ascii="Times New Roman" w:eastAsia="Times New Roman" w:hAnsi="Times New Roman" w:cs="Times New Roman"/>
          <w:sz w:val="24"/>
          <w:szCs w:val="24"/>
          <w:lang w:eastAsia="fr-FR"/>
        </w:rPr>
        <w:lastRenderedPageBreak/>
        <w:t xml:space="preserve">moment est assurée sans qu’on se pose la question. </w:t>
      </w:r>
      <w:r w:rsidR="009146EC">
        <w:rPr>
          <w:rFonts w:ascii="Times New Roman" w:eastAsia="Times New Roman" w:hAnsi="Times New Roman" w:cs="Times New Roman"/>
          <w:sz w:val="24"/>
          <w:szCs w:val="24"/>
          <w:lang w:eastAsia="fr-FR"/>
        </w:rPr>
        <w:t>Si quelqu’un mentionne</w:t>
      </w:r>
      <w:r w:rsidR="00F9732A" w:rsidRPr="00F9732A">
        <w:rPr>
          <w:rFonts w:ascii="Times New Roman" w:eastAsia="Times New Roman" w:hAnsi="Times New Roman" w:cs="Times New Roman"/>
          <w:sz w:val="24"/>
          <w:szCs w:val="24"/>
          <w:lang w:eastAsia="fr-FR"/>
        </w:rPr>
        <w:t xml:space="preserve"> l’expression </w:t>
      </w:r>
      <w:r w:rsidR="009146EC">
        <w:rPr>
          <w:rFonts w:ascii="Times New Roman" w:eastAsia="Times New Roman" w:hAnsi="Times New Roman" w:cs="Times New Roman"/>
          <w:sz w:val="24"/>
          <w:szCs w:val="24"/>
          <w:lang w:eastAsia="fr-FR"/>
        </w:rPr>
        <w:t xml:space="preserve">incomplète </w:t>
      </w:r>
      <w:r w:rsidR="00F9732A" w:rsidRPr="00B1347E">
        <w:rPr>
          <w:rFonts w:ascii="Times New Roman" w:eastAsia="Times New Roman" w:hAnsi="Times New Roman" w:cs="Times New Roman"/>
          <w:i/>
          <w:sz w:val="24"/>
          <w:szCs w:val="24"/>
          <w:lang w:eastAsia="fr-FR"/>
        </w:rPr>
        <w:t>bison</w:t>
      </w:r>
      <w:r w:rsidR="00F9732A" w:rsidRPr="00F9732A">
        <w:rPr>
          <w:rFonts w:ascii="Times New Roman" w:eastAsia="Times New Roman" w:hAnsi="Times New Roman" w:cs="Times New Roman"/>
          <w:sz w:val="24"/>
          <w:szCs w:val="24"/>
          <w:lang w:eastAsia="fr-FR"/>
        </w:rPr>
        <w:t xml:space="preserve">, </w:t>
      </w:r>
      <w:r w:rsidR="009146EC">
        <w:rPr>
          <w:rFonts w:ascii="Times New Roman" w:eastAsia="Times New Roman" w:hAnsi="Times New Roman" w:cs="Times New Roman"/>
          <w:sz w:val="24"/>
          <w:szCs w:val="24"/>
          <w:lang w:eastAsia="fr-FR"/>
        </w:rPr>
        <w:t xml:space="preserve">les autres ne mettront pas en doute </w:t>
      </w:r>
      <w:r w:rsidR="00DB735B">
        <w:rPr>
          <w:rFonts w:ascii="Times New Roman" w:eastAsia="Times New Roman" w:hAnsi="Times New Roman" w:cs="Times New Roman"/>
          <w:sz w:val="24"/>
          <w:szCs w:val="24"/>
          <w:lang w:eastAsia="fr-FR"/>
        </w:rPr>
        <w:t>l’</w:t>
      </w:r>
      <w:r w:rsidR="00F9732A" w:rsidRPr="00F9732A">
        <w:rPr>
          <w:rFonts w:ascii="Times New Roman" w:eastAsia="Times New Roman" w:hAnsi="Times New Roman" w:cs="Times New Roman"/>
          <w:sz w:val="24"/>
          <w:szCs w:val="24"/>
          <w:lang w:eastAsia="fr-FR"/>
        </w:rPr>
        <w:t>existence</w:t>
      </w:r>
      <w:r w:rsidR="00DB735B">
        <w:rPr>
          <w:rFonts w:ascii="Times New Roman" w:eastAsia="Times New Roman" w:hAnsi="Times New Roman" w:cs="Times New Roman"/>
          <w:sz w:val="24"/>
          <w:szCs w:val="24"/>
          <w:lang w:eastAsia="fr-FR"/>
        </w:rPr>
        <w:t xml:space="preserve"> de cet </w:t>
      </w:r>
      <w:r w:rsidR="009146EC">
        <w:rPr>
          <w:rFonts w:ascii="Times New Roman" w:eastAsia="Times New Roman" w:hAnsi="Times New Roman" w:cs="Times New Roman"/>
          <w:sz w:val="24"/>
          <w:szCs w:val="24"/>
          <w:lang w:eastAsia="fr-FR"/>
        </w:rPr>
        <w:t>animal</w:t>
      </w:r>
      <w:r w:rsidR="00DB735B">
        <w:rPr>
          <w:rFonts w:ascii="Times New Roman" w:eastAsia="Times New Roman" w:hAnsi="Times New Roman" w:cs="Times New Roman"/>
          <w:sz w:val="24"/>
          <w:szCs w:val="24"/>
          <w:lang w:eastAsia="fr-FR"/>
        </w:rPr>
        <w:t>,</w:t>
      </w:r>
      <w:r w:rsidR="009146EC">
        <w:rPr>
          <w:rFonts w:ascii="Times New Roman" w:eastAsia="Times New Roman" w:hAnsi="Times New Roman" w:cs="Times New Roman"/>
          <w:sz w:val="24"/>
          <w:szCs w:val="24"/>
          <w:lang w:eastAsia="fr-FR"/>
        </w:rPr>
        <w:t xml:space="preserve"> </w:t>
      </w:r>
      <w:r w:rsidR="00DB735B">
        <w:rPr>
          <w:rFonts w:ascii="Times New Roman" w:eastAsia="Times New Roman" w:hAnsi="Times New Roman" w:cs="Times New Roman"/>
          <w:sz w:val="24"/>
          <w:szCs w:val="24"/>
          <w:lang w:eastAsia="fr-FR"/>
        </w:rPr>
        <w:t xml:space="preserve">même s’il n’est pas visible </w:t>
      </w:r>
      <w:r w:rsidR="00DB735B" w:rsidRPr="00EA0E20">
        <w:rPr>
          <w:rFonts w:ascii="Times New Roman" w:eastAsia="Times New Roman" w:hAnsi="Times New Roman" w:cs="Times New Roman"/>
          <w:i/>
          <w:sz w:val="24"/>
          <w:szCs w:val="24"/>
          <w:lang w:eastAsia="fr-FR"/>
        </w:rPr>
        <w:t>hic et nunc</w:t>
      </w:r>
      <w:r w:rsidR="009146EC">
        <w:rPr>
          <w:rFonts w:ascii="Times New Roman" w:eastAsia="Times New Roman" w:hAnsi="Times New Roman" w:cs="Times New Roman"/>
          <w:sz w:val="24"/>
          <w:szCs w:val="24"/>
          <w:lang w:eastAsia="fr-FR"/>
        </w:rPr>
        <w:t>.</w:t>
      </w:r>
      <w:r w:rsidR="00DB735B">
        <w:rPr>
          <w:rFonts w:ascii="Times New Roman" w:eastAsia="Times New Roman" w:hAnsi="Times New Roman" w:cs="Times New Roman"/>
          <w:sz w:val="24"/>
          <w:szCs w:val="24"/>
          <w:lang w:eastAsia="fr-FR"/>
        </w:rPr>
        <w:t xml:space="preserve"> De là, il n’y a qu’un pas vers la dénomination d’entités qui n’existent nulle part, par exemple le nom d’une entité qui serait la cause de l’existence des bisons</w:t>
      </w:r>
      <w:r w:rsidR="001779A3">
        <w:rPr>
          <w:rFonts w:ascii="Times New Roman" w:eastAsia="Times New Roman" w:hAnsi="Times New Roman" w:cs="Times New Roman"/>
          <w:sz w:val="24"/>
          <w:szCs w:val="24"/>
          <w:lang w:eastAsia="fr-FR"/>
        </w:rPr>
        <w:t>,</w:t>
      </w:r>
      <w:r w:rsidR="00DB735B">
        <w:rPr>
          <w:rFonts w:ascii="Times New Roman" w:eastAsia="Times New Roman" w:hAnsi="Times New Roman" w:cs="Times New Roman"/>
          <w:sz w:val="24"/>
          <w:szCs w:val="24"/>
          <w:lang w:eastAsia="fr-FR"/>
        </w:rPr>
        <w:t xml:space="preserve"> ou de la pluie</w:t>
      </w:r>
      <w:r w:rsidR="001779A3">
        <w:rPr>
          <w:rFonts w:ascii="Times New Roman" w:eastAsia="Times New Roman" w:hAnsi="Times New Roman" w:cs="Times New Roman"/>
          <w:sz w:val="24"/>
          <w:szCs w:val="24"/>
          <w:lang w:eastAsia="fr-FR"/>
        </w:rPr>
        <w:t>, ou d’autre chose</w:t>
      </w:r>
      <w:r w:rsidR="00DB735B">
        <w:rPr>
          <w:rFonts w:ascii="Times New Roman" w:eastAsia="Times New Roman" w:hAnsi="Times New Roman" w:cs="Times New Roman"/>
          <w:sz w:val="24"/>
          <w:szCs w:val="24"/>
          <w:lang w:eastAsia="fr-FR"/>
        </w:rPr>
        <w:t>. C’est alors le début de</w:t>
      </w:r>
      <w:r w:rsidR="009146EC">
        <w:rPr>
          <w:rFonts w:ascii="Times New Roman" w:eastAsia="Times New Roman" w:hAnsi="Times New Roman" w:cs="Times New Roman"/>
          <w:sz w:val="24"/>
          <w:szCs w:val="24"/>
          <w:lang w:eastAsia="fr-FR"/>
        </w:rPr>
        <w:t xml:space="preserve"> </w:t>
      </w:r>
      <w:r w:rsidR="00DB735B">
        <w:rPr>
          <w:rFonts w:ascii="Times New Roman" w:eastAsia="Times New Roman" w:hAnsi="Times New Roman" w:cs="Times New Roman"/>
          <w:sz w:val="24"/>
          <w:szCs w:val="24"/>
          <w:lang w:eastAsia="fr-FR"/>
        </w:rPr>
        <w:t xml:space="preserve">la </w:t>
      </w:r>
      <w:r w:rsidR="00F9732A" w:rsidRPr="00F9732A">
        <w:rPr>
          <w:rFonts w:ascii="Times New Roman" w:eastAsia="Times New Roman" w:hAnsi="Times New Roman" w:cs="Times New Roman"/>
          <w:sz w:val="24"/>
          <w:szCs w:val="24"/>
          <w:lang w:eastAsia="fr-FR"/>
        </w:rPr>
        <w:t>métaphysique</w:t>
      </w:r>
      <w:r w:rsidR="00DB735B">
        <w:rPr>
          <w:rFonts w:ascii="Times New Roman" w:eastAsia="Times New Roman" w:hAnsi="Times New Roman" w:cs="Times New Roman"/>
          <w:sz w:val="24"/>
          <w:szCs w:val="24"/>
          <w:lang w:eastAsia="fr-FR"/>
        </w:rPr>
        <w:t xml:space="preserve">. </w:t>
      </w:r>
    </w:p>
    <w:p w14:paraId="46A737F0" w14:textId="6BEF9317" w:rsidR="00B1347E" w:rsidRDefault="00DB735B"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Mais </w:t>
      </w:r>
      <w:r w:rsidR="000927E1">
        <w:rPr>
          <w:rFonts w:ascii="Times New Roman" w:eastAsia="Times New Roman" w:hAnsi="Times New Roman" w:cs="Times New Roman"/>
          <w:sz w:val="24"/>
          <w:szCs w:val="24"/>
          <w:lang w:eastAsia="fr-FR"/>
        </w:rPr>
        <w:t>l’</w:t>
      </w:r>
      <w:r>
        <w:rPr>
          <w:rFonts w:ascii="Times New Roman" w:eastAsia="Times New Roman" w:hAnsi="Times New Roman" w:cs="Times New Roman"/>
          <w:sz w:val="24"/>
          <w:szCs w:val="24"/>
          <w:lang w:eastAsia="fr-FR"/>
        </w:rPr>
        <w:t xml:space="preserve">expression référentielle </w:t>
      </w:r>
      <w:r w:rsidRPr="00EA0E20">
        <w:rPr>
          <w:rFonts w:ascii="Times New Roman" w:eastAsia="Times New Roman" w:hAnsi="Times New Roman" w:cs="Times New Roman"/>
          <w:i/>
          <w:sz w:val="24"/>
          <w:szCs w:val="24"/>
          <w:lang w:eastAsia="fr-FR"/>
        </w:rPr>
        <w:t>in absentia</w:t>
      </w:r>
      <w:r>
        <w:rPr>
          <w:rFonts w:ascii="Times New Roman" w:eastAsia="Times New Roman" w:hAnsi="Times New Roman" w:cs="Times New Roman"/>
          <w:sz w:val="24"/>
          <w:szCs w:val="24"/>
          <w:lang w:eastAsia="fr-FR"/>
        </w:rPr>
        <w:t xml:space="preserve"> peut être métaphysique en soi. L</w:t>
      </w:r>
      <w:r w:rsidR="000201EB">
        <w:rPr>
          <w:rFonts w:ascii="Times New Roman" w:eastAsia="Times New Roman" w:hAnsi="Times New Roman" w:cs="Times New Roman"/>
          <w:sz w:val="24"/>
          <w:szCs w:val="24"/>
          <w:lang w:eastAsia="fr-FR"/>
        </w:rPr>
        <w:t xml:space="preserve">e mot </w:t>
      </w:r>
      <w:r w:rsidRPr="00EA0E20">
        <w:rPr>
          <w:rFonts w:ascii="Times New Roman" w:eastAsia="Times New Roman" w:hAnsi="Times New Roman" w:cs="Times New Roman"/>
          <w:i/>
          <w:sz w:val="24"/>
          <w:szCs w:val="24"/>
          <w:lang w:eastAsia="fr-FR"/>
        </w:rPr>
        <w:t>bison</w:t>
      </w:r>
      <w:r>
        <w:rPr>
          <w:rFonts w:ascii="Times New Roman" w:eastAsia="Times New Roman" w:hAnsi="Times New Roman" w:cs="Times New Roman"/>
          <w:sz w:val="24"/>
          <w:szCs w:val="24"/>
          <w:lang w:eastAsia="fr-FR"/>
        </w:rPr>
        <w:t xml:space="preserve"> peut référer à un individu ou à un troupeau, des entités réelles donc, mais aussi à une catégorie, c’est-à-dire une entité </w:t>
      </w:r>
      <w:r w:rsidR="001779A3">
        <w:rPr>
          <w:rFonts w:ascii="Times New Roman" w:eastAsia="Times New Roman" w:hAnsi="Times New Roman" w:cs="Times New Roman"/>
          <w:sz w:val="24"/>
          <w:szCs w:val="24"/>
          <w:lang w:eastAsia="fr-FR"/>
        </w:rPr>
        <w:t xml:space="preserve">qui n’existe pas dans le monde réel. De là, il n’y a qu’un pas, fréquemment franchi, pour considérer la catégorie comme causale : les occurrences de bisons sont des exemplaires d’une catégorie qui </w:t>
      </w:r>
      <w:r w:rsidR="000201EB">
        <w:rPr>
          <w:rFonts w:ascii="Times New Roman" w:eastAsia="Times New Roman" w:hAnsi="Times New Roman" w:cs="Times New Roman"/>
          <w:sz w:val="24"/>
          <w:szCs w:val="24"/>
          <w:lang w:eastAsia="fr-FR"/>
        </w:rPr>
        <w:t xml:space="preserve">leur </w:t>
      </w:r>
      <w:r w:rsidR="001779A3">
        <w:rPr>
          <w:rFonts w:ascii="Times New Roman" w:eastAsia="Times New Roman" w:hAnsi="Times New Roman" w:cs="Times New Roman"/>
          <w:sz w:val="24"/>
          <w:szCs w:val="24"/>
          <w:lang w:eastAsia="fr-FR"/>
        </w:rPr>
        <w:t>préexiste en tant qu’entité abstraite</w:t>
      </w:r>
      <w:r w:rsidR="001779A3">
        <w:rPr>
          <w:rStyle w:val="Appelnotedebasdep"/>
          <w:rFonts w:ascii="Times New Roman" w:eastAsia="Times New Roman" w:hAnsi="Times New Roman" w:cs="Times New Roman"/>
          <w:sz w:val="24"/>
          <w:szCs w:val="24"/>
          <w:lang w:eastAsia="fr-FR"/>
        </w:rPr>
        <w:footnoteReference w:id="10"/>
      </w:r>
      <w:r w:rsidR="001779A3">
        <w:rPr>
          <w:rFonts w:ascii="Times New Roman" w:eastAsia="Times New Roman" w:hAnsi="Times New Roman" w:cs="Times New Roman"/>
          <w:sz w:val="24"/>
          <w:szCs w:val="24"/>
          <w:lang w:eastAsia="fr-FR"/>
        </w:rPr>
        <w:t xml:space="preserve">. Ces </w:t>
      </w:r>
      <w:r w:rsidR="000201EB">
        <w:rPr>
          <w:rFonts w:ascii="Times New Roman" w:eastAsia="Times New Roman" w:hAnsi="Times New Roman" w:cs="Times New Roman"/>
          <w:sz w:val="24"/>
          <w:szCs w:val="24"/>
          <w:lang w:eastAsia="fr-FR"/>
        </w:rPr>
        <w:t>conceptions</w:t>
      </w:r>
      <w:r w:rsidR="001779A3">
        <w:rPr>
          <w:rFonts w:ascii="Times New Roman" w:eastAsia="Times New Roman" w:hAnsi="Times New Roman" w:cs="Times New Roman"/>
          <w:sz w:val="24"/>
          <w:szCs w:val="24"/>
          <w:lang w:eastAsia="fr-FR"/>
        </w:rPr>
        <w:t xml:space="preserve"> </w:t>
      </w:r>
      <w:r w:rsidR="000201EB">
        <w:rPr>
          <w:rFonts w:ascii="Times New Roman" w:eastAsia="Times New Roman" w:hAnsi="Times New Roman" w:cs="Times New Roman"/>
          <w:sz w:val="24"/>
          <w:szCs w:val="24"/>
          <w:lang w:eastAsia="fr-FR"/>
        </w:rPr>
        <w:t>ont été</w:t>
      </w:r>
      <w:r w:rsidR="001779A3">
        <w:rPr>
          <w:rFonts w:ascii="Times New Roman" w:eastAsia="Times New Roman" w:hAnsi="Times New Roman" w:cs="Times New Roman"/>
          <w:sz w:val="24"/>
          <w:szCs w:val="24"/>
          <w:lang w:eastAsia="fr-FR"/>
        </w:rPr>
        <w:t xml:space="preserve"> qualifiées de platoniciennes en référence au grand philosophe grec qui pensait que nous ne voyons que les « ombres » d’une réalité qui existe en dehors de nous mais que nous ne voyons pas. C’est le fameux mythe de la caverne. </w:t>
      </w:r>
    </w:p>
    <w:p w14:paraId="1819C5E3" w14:textId="2C91B570" w:rsidR="00F9732A" w:rsidRPr="00F9732A" w:rsidRDefault="001779A3"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est probable que cette idée existait déjà des millénaires avant Platon. </w:t>
      </w:r>
      <w:r w:rsidR="00235352">
        <w:rPr>
          <w:rFonts w:ascii="Times New Roman" w:eastAsia="Times New Roman" w:hAnsi="Times New Roman" w:cs="Times New Roman"/>
          <w:sz w:val="24"/>
          <w:szCs w:val="24"/>
          <w:lang w:eastAsia="fr-FR"/>
        </w:rPr>
        <w:t>Dans la grotte de</w:t>
      </w:r>
      <w:r w:rsidR="00F9732A" w:rsidRPr="00F9732A">
        <w:rPr>
          <w:rFonts w:ascii="Times New Roman" w:eastAsia="Times New Roman" w:hAnsi="Times New Roman" w:cs="Times New Roman"/>
          <w:sz w:val="24"/>
          <w:szCs w:val="24"/>
          <w:lang w:eastAsia="fr-FR"/>
        </w:rPr>
        <w:t xml:space="preserve"> Lascaux, les animaux représentés le sont toujours hors contexte : il n’y a ni arrière-plan ni activité. Ce sont des types abstraits, c’est-à-dire des catégories, qui servent </w:t>
      </w:r>
      <w:r w:rsidR="009146EC">
        <w:rPr>
          <w:rFonts w:ascii="Times New Roman" w:eastAsia="Times New Roman" w:hAnsi="Times New Roman" w:cs="Times New Roman"/>
          <w:sz w:val="24"/>
          <w:szCs w:val="24"/>
          <w:lang w:eastAsia="fr-FR"/>
        </w:rPr>
        <w:t xml:space="preserve">peut-être </w:t>
      </w:r>
      <w:r w:rsidR="00F9732A" w:rsidRPr="00F9732A">
        <w:rPr>
          <w:rFonts w:ascii="Times New Roman" w:eastAsia="Times New Roman" w:hAnsi="Times New Roman" w:cs="Times New Roman"/>
          <w:sz w:val="24"/>
          <w:szCs w:val="24"/>
          <w:lang w:eastAsia="fr-FR"/>
        </w:rPr>
        <w:t xml:space="preserve">à </w:t>
      </w:r>
      <w:r w:rsidR="000927E1">
        <w:rPr>
          <w:rFonts w:ascii="Times New Roman" w:eastAsia="Times New Roman" w:hAnsi="Times New Roman" w:cs="Times New Roman"/>
          <w:sz w:val="24"/>
          <w:szCs w:val="24"/>
          <w:lang w:eastAsia="fr-FR"/>
        </w:rPr>
        <w:t>rendre compte de</w:t>
      </w:r>
      <w:r w:rsidR="00F9732A" w:rsidRPr="00F9732A">
        <w:rPr>
          <w:rFonts w:ascii="Times New Roman" w:eastAsia="Times New Roman" w:hAnsi="Times New Roman" w:cs="Times New Roman"/>
          <w:sz w:val="24"/>
          <w:szCs w:val="24"/>
          <w:lang w:eastAsia="fr-FR"/>
        </w:rPr>
        <w:t xml:space="preserve"> l’existence des occurrences d’animaux dans le monde réel. </w:t>
      </w:r>
      <w:r w:rsidR="000201EB">
        <w:rPr>
          <w:rFonts w:ascii="Times New Roman" w:eastAsia="Times New Roman" w:hAnsi="Times New Roman" w:cs="Times New Roman"/>
          <w:sz w:val="24"/>
          <w:szCs w:val="24"/>
          <w:lang w:eastAsia="fr-FR"/>
        </w:rPr>
        <w:t xml:space="preserve">C’est en tout cas le point de vue de l’anthropologue Alain </w:t>
      </w:r>
      <w:proofErr w:type="spellStart"/>
      <w:r w:rsidR="000201EB">
        <w:rPr>
          <w:rFonts w:ascii="Times New Roman" w:eastAsia="Times New Roman" w:hAnsi="Times New Roman" w:cs="Times New Roman"/>
          <w:sz w:val="24"/>
          <w:szCs w:val="24"/>
          <w:lang w:eastAsia="fr-FR"/>
        </w:rPr>
        <w:t>Testard</w:t>
      </w:r>
      <w:proofErr w:type="spellEnd"/>
      <w:r w:rsidR="000927E1">
        <w:rPr>
          <w:rFonts w:ascii="Times New Roman" w:eastAsia="Times New Roman" w:hAnsi="Times New Roman" w:cs="Times New Roman"/>
          <w:sz w:val="24"/>
          <w:szCs w:val="24"/>
          <w:lang w:eastAsia="fr-FR"/>
        </w:rPr>
        <w:t xml:space="preserve"> (2016). P</w:t>
      </w:r>
      <w:r w:rsidR="000201EB">
        <w:rPr>
          <w:rFonts w:ascii="Times New Roman" w:eastAsia="Times New Roman" w:hAnsi="Times New Roman" w:cs="Times New Roman"/>
          <w:sz w:val="24"/>
          <w:szCs w:val="24"/>
          <w:lang w:eastAsia="fr-FR"/>
        </w:rPr>
        <w:t xml:space="preserve">our </w:t>
      </w:r>
      <w:r w:rsidR="000927E1">
        <w:rPr>
          <w:rFonts w:ascii="Times New Roman" w:eastAsia="Times New Roman" w:hAnsi="Times New Roman" w:cs="Times New Roman"/>
          <w:sz w:val="24"/>
          <w:szCs w:val="24"/>
          <w:lang w:eastAsia="fr-FR"/>
        </w:rPr>
        <w:t>lui,</w:t>
      </w:r>
      <w:r w:rsidR="000201EB">
        <w:rPr>
          <w:rFonts w:ascii="Times New Roman" w:eastAsia="Times New Roman" w:hAnsi="Times New Roman" w:cs="Times New Roman"/>
          <w:sz w:val="24"/>
          <w:szCs w:val="24"/>
          <w:lang w:eastAsia="fr-FR"/>
        </w:rPr>
        <w:t xml:space="preserve"> les gens de Lascaux attribuaient l’existence des animaux à une force créative bien connue d’eux, celle de la féminité.</w:t>
      </w:r>
    </w:p>
    <w:p w14:paraId="2FC95BD3" w14:textId="77777777" w:rsid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On peut sans doute affirmer que sans langage, il n’y a pas de métaphysique. </w:t>
      </w:r>
    </w:p>
    <w:p w14:paraId="5AD476A2" w14:textId="77777777" w:rsidR="00DE2C3B" w:rsidRPr="00F9732A" w:rsidRDefault="00DE2C3B" w:rsidP="00EA0E20">
      <w:pPr>
        <w:spacing w:after="0" w:line="240" w:lineRule="auto"/>
        <w:ind w:firstLine="454"/>
        <w:jc w:val="both"/>
        <w:rPr>
          <w:rFonts w:ascii="Times New Roman" w:eastAsia="Times New Roman" w:hAnsi="Times New Roman" w:cs="Times New Roman"/>
          <w:sz w:val="24"/>
          <w:szCs w:val="24"/>
          <w:lang w:eastAsia="fr-FR"/>
        </w:rPr>
      </w:pPr>
    </w:p>
    <w:p w14:paraId="23D7FB8C" w14:textId="77777777" w:rsidR="00F9732A" w:rsidRPr="00F9732A" w:rsidRDefault="003638F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7</w:t>
      </w:r>
      <w:r w:rsidR="00DE2C3B">
        <w:rPr>
          <w:rFonts w:ascii="Times New Roman" w:eastAsia="Times New Roman" w:hAnsi="Times New Roman" w:cs="Times New Roman"/>
          <w:b/>
          <w:sz w:val="24"/>
          <w:szCs w:val="24"/>
          <w:lang w:eastAsia="fr-FR"/>
        </w:rPr>
        <w:t>.</w:t>
      </w:r>
      <w:r w:rsidR="00F9732A" w:rsidRPr="00F9732A">
        <w:rPr>
          <w:rFonts w:ascii="Times New Roman" w:eastAsia="Times New Roman" w:hAnsi="Times New Roman" w:cs="Times New Roman"/>
          <w:b/>
          <w:sz w:val="24"/>
          <w:szCs w:val="24"/>
          <w:lang w:eastAsia="fr-FR"/>
        </w:rPr>
        <w:t xml:space="preserve"> La prédication</w:t>
      </w:r>
    </w:p>
    <w:p w14:paraId="2FD9E368" w14:textId="0019B33F"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En fait, ce qui manque à ces expressions « incomplètes », c’est une prédication. La prédication de </w:t>
      </w:r>
      <w:r w:rsidRPr="00F9732A">
        <w:rPr>
          <w:rFonts w:ascii="Times New Roman" w:eastAsia="Times New Roman" w:hAnsi="Times New Roman" w:cs="Times New Roman"/>
          <w:i/>
          <w:sz w:val="24"/>
          <w:szCs w:val="24"/>
          <w:lang w:eastAsia="fr-FR"/>
        </w:rPr>
        <w:t xml:space="preserve">sexe ! </w:t>
      </w:r>
      <w:r w:rsidRPr="00F9732A">
        <w:rPr>
          <w:rFonts w:ascii="Times New Roman" w:eastAsia="Times New Roman" w:hAnsi="Times New Roman" w:cs="Times New Roman"/>
          <w:sz w:val="24"/>
          <w:szCs w:val="24"/>
          <w:lang w:eastAsia="fr-FR"/>
        </w:rPr>
        <w:t>ou</w:t>
      </w:r>
      <w:r w:rsidRPr="00F9732A">
        <w:rPr>
          <w:rFonts w:ascii="Times New Roman" w:eastAsia="Times New Roman" w:hAnsi="Times New Roman" w:cs="Times New Roman"/>
          <w:i/>
          <w:sz w:val="24"/>
          <w:szCs w:val="24"/>
          <w:lang w:eastAsia="fr-FR"/>
        </w:rPr>
        <w:t xml:space="preserve"> </w:t>
      </w:r>
      <w:proofErr w:type="gramStart"/>
      <w:r w:rsidRPr="00F9732A">
        <w:rPr>
          <w:rFonts w:ascii="Times New Roman" w:eastAsia="Times New Roman" w:hAnsi="Times New Roman" w:cs="Times New Roman"/>
          <w:i/>
          <w:sz w:val="24"/>
          <w:szCs w:val="24"/>
          <w:lang w:eastAsia="fr-FR"/>
        </w:rPr>
        <w:t>eau !</w:t>
      </w:r>
      <w:r w:rsidRPr="00F9732A">
        <w:rPr>
          <w:rFonts w:ascii="Times New Roman" w:eastAsia="Times New Roman" w:hAnsi="Times New Roman" w:cs="Times New Roman"/>
          <w:sz w:val="24"/>
          <w:szCs w:val="24"/>
          <w:lang w:eastAsia="fr-FR"/>
        </w:rPr>
        <w:t>,</w:t>
      </w:r>
      <w:proofErr w:type="gramEnd"/>
      <w:r w:rsidRPr="00F9732A">
        <w:rPr>
          <w:rFonts w:ascii="Times New Roman" w:eastAsia="Times New Roman" w:hAnsi="Times New Roman" w:cs="Times New Roman"/>
          <w:sz w:val="24"/>
          <w:szCs w:val="24"/>
          <w:lang w:eastAsia="fr-FR"/>
        </w:rPr>
        <w:t xml:space="preserve"> c’est la satisfaction ou le refus de la demande. </w:t>
      </w:r>
      <w:r w:rsidR="000201EB">
        <w:rPr>
          <w:rFonts w:ascii="Times New Roman" w:eastAsia="Times New Roman" w:hAnsi="Times New Roman" w:cs="Times New Roman"/>
          <w:sz w:val="24"/>
          <w:szCs w:val="24"/>
          <w:lang w:eastAsia="fr-FR"/>
        </w:rPr>
        <w:t>C</w:t>
      </w:r>
      <w:r w:rsidRPr="00F9732A">
        <w:rPr>
          <w:rFonts w:ascii="Times New Roman" w:eastAsia="Times New Roman" w:hAnsi="Times New Roman" w:cs="Times New Roman"/>
          <w:sz w:val="24"/>
          <w:szCs w:val="24"/>
          <w:lang w:eastAsia="fr-FR"/>
        </w:rPr>
        <w:t xml:space="preserve">e qui manque à un usage purement référentiel comme </w:t>
      </w:r>
      <w:r w:rsidRPr="00F9732A">
        <w:rPr>
          <w:rFonts w:ascii="Times New Roman" w:eastAsia="Times New Roman" w:hAnsi="Times New Roman" w:cs="Times New Roman"/>
          <w:i/>
          <w:sz w:val="24"/>
          <w:szCs w:val="24"/>
          <w:lang w:eastAsia="fr-FR"/>
        </w:rPr>
        <w:t>zèbre</w:t>
      </w:r>
      <w:r w:rsidRPr="00F9732A">
        <w:rPr>
          <w:rFonts w:ascii="Times New Roman" w:eastAsia="Times New Roman" w:hAnsi="Times New Roman" w:cs="Times New Roman"/>
          <w:sz w:val="24"/>
          <w:szCs w:val="24"/>
          <w:lang w:eastAsia="fr-FR"/>
        </w:rPr>
        <w:t xml:space="preserve"> ou </w:t>
      </w:r>
      <w:r w:rsidRPr="00F9732A">
        <w:rPr>
          <w:rFonts w:ascii="Times New Roman" w:eastAsia="Times New Roman" w:hAnsi="Times New Roman" w:cs="Times New Roman"/>
          <w:i/>
          <w:sz w:val="24"/>
          <w:szCs w:val="24"/>
          <w:lang w:eastAsia="fr-FR"/>
        </w:rPr>
        <w:t>gnou</w:t>
      </w:r>
      <w:r w:rsidRPr="00F9732A">
        <w:rPr>
          <w:rFonts w:ascii="Times New Roman" w:eastAsia="Times New Roman" w:hAnsi="Times New Roman" w:cs="Times New Roman"/>
          <w:sz w:val="24"/>
          <w:szCs w:val="24"/>
          <w:lang w:eastAsia="fr-FR"/>
        </w:rPr>
        <w:t xml:space="preserve">, c’est une prédication linguistique : d’une chose nommée, il faut dire quelque chose. De l’incomplétude nait la prédication. Si quelqu’un dit </w:t>
      </w:r>
      <w:r w:rsidRPr="00F9732A">
        <w:rPr>
          <w:rFonts w:ascii="Times New Roman" w:eastAsia="Times New Roman" w:hAnsi="Times New Roman" w:cs="Times New Roman"/>
          <w:i/>
          <w:sz w:val="24"/>
          <w:szCs w:val="24"/>
          <w:lang w:eastAsia="fr-FR"/>
        </w:rPr>
        <w:t>zèbre</w:t>
      </w:r>
      <w:r w:rsidRPr="00F9732A">
        <w:rPr>
          <w:rFonts w:ascii="Times New Roman" w:eastAsia="Times New Roman" w:hAnsi="Times New Roman" w:cs="Times New Roman"/>
          <w:sz w:val="24"/>
          <w:szCs w:val="24"/>
          <w:lang w:eastAsia="fr-FR"/>
        </w:rPr>
        <w:t xml:space="preserve"> ou </w:t>
      </w:r>
      <w:r w:rsidRPr="00F9732A">
        <w:rPr>
          <w:rFonts w:ascii="Times New Roman" w:eastAsia="Times New Roman" w:hAnsi="Times New Roman" w:cs="Times New Roman"/>
          <w:i/>
          <w:sz w:val="24"/>
          <w:szCs w:val="24"/>
          <w:lang w:eastAsia="fr-FR"/>
        </w:rPr>
        <w:t>gnou</w:t>
      </w:r>
      <w:r w:rsidRPr="00F9732A">
        <w:rPr>
          <w:rFonts w:ascii="Times New Roman" w:eastAsia="Times New Roman" w:hAnsi="Times New Roman" w:cs="Times New Roman"/>
          <w:sz w:val="24"/>
          <w:szCs w:val="24"/>
          <w:lang w:eastAsia="fr-FR"/>
        </w:rPr>
        <w:t xml:space="preserve">, les interlocuteurs s’interrogent et l’un d’entre eux finit sans doute par dire quelque chose comme « Quoi zèbre ? » ou « Où ça, gnou ? », et la conversation </w:t>
      </w:r>
      <w:r w:rsidR="001D658D">
        <w:rPr>
          <w:rFonts w:ascii="Times New Roman" w:eastAsia="Times New Roman" w:hAnsi="Times New Roman" w:cs="Times New Roman"/>
          <w:sz w:val="24"/>
          <w:szCs w:val="24"/>
          <w:lang w:eastAsia="fr-FR"/>
        </w:rPr>
        <w:t xml:space="preserve">peut alors </w:t>
      </w:r>
      <w:r w:rsidRPr="00F9732A">
        <w:rPr>
          <w:rFonts w:ascii="Times New Roman" w:eastAsia="Times New Roman" w:hAnsi="Times New Roman" w:cs="Times New Roman"/>
          <w:sz w:val="24"/>
          <w:szCs w:val="24"/>
          <w:lang w:eastAsia="fr-FR"/>
        </w:rPr>
        <w:t>s’engager. La réponse</w:t>
      </w:r>
      <w:r w:rsidR="001D658D">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sz w:val="24"/>
          <w:szCs w:val="24"/>
          <w:lang w:eastAsia="fr-FR"/>
        </w:rPr>
        <w:t xml:space="preserve">pourrait être : « zèbre chasser » ou « gnou là-bas », etc. Il est probable que les locuteurs </w:t>
      </w:r>
      <w:r w:rsidR="001D658D">
        <w:rPr>
          <w:rFonts w:ascii="Times New Roman" w:eastAsia="Times New Roman" w:hAnsi="Times New Roman" w:cs="Times New Roman"/>
          <w:sz w:val="24"/>
          <w:szCs w:val="24"/>
          <w:lang w:eastAsia="fr-FR"/>
        </w:rPr>
        <w:t xml:space="preserve">ont alors </w:t>
      </w:r>
      <w:r w:rsidRPr="00F9732A">
        <w:rPr>
          <w:rFonts w:ascii="Times New Roman" w:eastAsia="Times New Roman" w:hAnsi="Times New Roman" w:cs="Times New Roman"/>
          <w:sz w:val="24"/>
          <w:szCs w:val="24"/>
          <w:lang w:eastAsia="fr-FR"/>
        </w:rPr>
        <w:t>pr</w:t>
      </w:r>
      <w:r w:rsidR="001D658D">
        <w:rPr>
          <w:rFonts w:ascii="Times New Roman" w:eastAsia="Times New Roman" w:hAnsi="Times New Roman" w:cs="Times New Roman"/>
          <w:sz w:val="24"/>
          <w:szCs w:val="24"/>
          <w:lang w:eastAsia="fr-FR"/>
        </w:rPr>
        <w:t>is</w:t>
      </w:r>
      <w:r w:rsidRPr="00F9732A">
        <w:rPr>
          <w:rFonts w:ascii="Times New Roman" w:eastAsia="Times New Roman" w:hAnsi="Times New Roman" w:cs="Times New Roman"/>
          <w:sz w:val="24"/>
          <w:szCs w:val="24"/>
          <w:lang w:eastAsia="fr-FR"/>
        </w:rPr>
        <w:t xml:space="preserve"> l’habitude de construire d’emblée une prédication, par exemple « zèbre chasser demain » ou « gnou là-bas nombreux ». C’est le début des énoncés complexes composés de morphèmes réutilisables. Un ordre syntaxique de plus en plus complexe peut alors se mettre en place, qui fini</w:t>
      </w:r>
      <w:r w:rsidR="001D658D">
        <w:rPr>
          <w:rFonts w:ascii="Times New Roman" w:eastAsia="Times New Roman" w:hAnsi="Times New Roman" w:cs="Times New Roman"/>
          <w:sz w:val="24"/>
          <w:szCs w:val="24"/>
          <w:lang w:eastAsia="fr-FR"/>
        </w:rPr>
        <w:t>t</w:t>
      </w:r>
      <w:r w:rsidRPr="00F9732A">
        <w:rPr>
          <w:rFonts w:ascii="Times New Roman" w:eastAsia="Times New Roman" w:hAnsi="Times New Roman" w:cs="Times New Roman"/>
          <w:sz w:val="24"/>
          <w:szCs w:val="24"/>
          <w:lang w:eastAsia="fr-FR"/>
        </w:rPr>
        <w:t xml:space="preserve"> par générer </w:t>
      </w:r>
      <w:r w:rsidR="001D658D">
        <w:rPr>
          <w:rFonts w:ascii="Times New Roman" w:eastAsia="Times New Roman" w:hAnsi="Times New Roman" w:cs="Times New Roman"/>
          <w:sz w:val="24"/>
          <w:szCs w:val="24"/>
          <w:lang w:eastAsia="fr-FR"/>
        </w:rPr>
        <w:t>d</w:t>
      </w:r>
      <w:r w:rsidRPr="00F9732A">
        <w:rPr>
          <w:rFonts w:ascii="Times New Roman" w:eastAsia="Times New Roman" w:hAnsi="Times New Roman" w:cs="Times New Roman"/>
          <w:sz w:val="24"/>
          <w:szCs w:val="24"/>
          <w:lang w:eastAsia="fr-FR"/>
        </w:rPr>
        <w:t xml:space="preserve">es catégories et </w:t>
      </w:r>
      <w:r w:rsidR="001D658D">
        <w:rPr>
          <w:rFonts w:ascii="Times New Roman" w:eastAsia="Times New Roman" w:hAnsi="Times New Roman" w:cs="Times New Roman"/>
          <w:sz w:val="24"/>
          <w:szCs w:val="24"/>
          <w:lang w:eastAsia="fr-FR"/>
        </w:rPr>
        <w:t>d</w:t>
      </w:r>
      <w:r w:rsidRPr="00F9732A">
        <w:rPr>
          <w:rFonts w:ascii="Times New Roman" w:eastAsia="Times New Roman" w:hAnsi="Times New Roman" w:cs="Times New Roman"/>
          <w:sz w:val="24"/>
          <w:szCs w:val="24"/>
          <w:lang w:eastAsia="fr-FR"/>
        </w:rPr>
        <w:t>es fonctions linguistiques</w:t>
      </w:r>
      <w:r w:rsidRPr="00F9732A">
        <w:rPr>
          <w:rFonts w:ascii="Times New Roman" w:eastAsia="Times New Roman" w:hAnsi="Times New Roman" w:cs="Times New Roman"/>
          <w:sz w:val="24"/>
          <w:szCs w:val="24"/>
          <w:vertAlign w:val="superscript"/>
          <w:lang w:eastAsia="fr-FR"/>
        </w:rPr>
        <w:footnoteReference w:id="11"/>
      </w:r>
      <w:r w:rsidRPr="00F9732A">
        <w:rPr>
          <w:rFonts w:ascii="Times New Roman" w:eastAsia="Times New Roman" w:hAnsi="Times New Roman" w:cs="Times New Roman"/>
          <w:sz w:val="24"/>
          <w:szCs w:val="24"/>
          <w:lang w:eastAsia="fr-FR"/>
        </w:rPr>
        <w:t>.</w:t>
      </w:r>
      <w:r w:rsidR="00DE2C3B">
        <w:rPr>
          <w:rFonts w:ascii="Times New Roman" w:eastAsia="Times New Roman" w:hAnsi="Times New Roman" w:cs="Times New Roman"/>
          <w:sz w:val="24"/>
          <w:szCs w:val="24"/>
          <w:lang w:eastAsia="fr-FR"/>
        </w:rPr>
        <w:t xml:space="preserve"> Il </w:t>
      </w:r>
      <w:r w:rsidR="00DE2C3B" w:rsidRPr="00F9732A">
        <w:rPr>
          <w:rFonts w:ascii="Times New Roman" w:eastAsia="Times New Roman" w:hAnsi="Times New Roman" w:cs="Times New Roman"/>
          <w:sz w:val="24"/>
          <w:szCs w:val="24"/>
          <w:lang w:eastAsia="fr-FR"/>
        </w:rPr>
        <w:t>s’installe</w:t>
      </w:r>
      <w:r w:rsidR="00DE2C3B">
        <w:rPr>
          <w:rFonts w:ascii="Times New Roman" w:eastAsia="Times New Roman" w:hAnsi="Times New Roman" w:cs="Times New Roman"/>
          <w:sz w:val="24"/>
          <w:szCs w:val="24"/>
          <w:lang w:eastAsia="fr-FR"/>
        </w:rPr>
        <w:t xml:space="preserve"> aussi,</w:t>
      </w:r>
      <w:r w:rsidR="00DE2C3B" w:rsidRPr="00F9732A">
        <w:rPr>
          <w:rFonts w:ascii="Times New Roman" w:eastAsia="Times New Roman" w:hAnsi="Times New Roman" w:cs="Times New Roman"/>
          <w:sz w:val="24"/>
          <w:szCs w:val="24"/>
          <w:lang w:eastAsia="fr-FR"/>
        </w:rPr>
        <w:t xml:space="preserve"> nécessairement</w:t>
      </w:r>
      <w:r w:rsidR="00DE2C3B">
        <w:rPr>
          <w:rFonts w:ascii="Times New Roman" w:eastAsia="Times New Roman" w:hAnsi="Times New Roman" w:cs="Times New Roman"/>
          <w:sz w:val="24"/>
          <w:szCs w:val="24"/>
          <w:lang w:eastAsia="fr-FR"/>
        </w:rPr>
        <w:t>,</w:t>
      </w:r>
      <w:r w:rsidR="00DE2C3B" w:rsidRPr="00F9732A">
        <w:rPr>
          <w:rFonts w:ascii="Times New Roman" w:eastAsia="Times New Roman" w:hAnsi="Times New Roman" w:cs="Times New Roman"/>
          <w:sz w:val="24"/>
          <w:szCs w:val="24"/>
          <w:lang w:eastAsia="fr-FR"/>
        </w:rPr>
        <w:t xml:space="preserve"> une relation de dépendance sémantique entre les mots.</w:t>
      </w:r>
    </w:p>
    <w:p w14:paraId="54F5D370"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 </w:t>
      </w:r>
    </w:p>
    <w:p w14:paraId="75BD548A" w14:textId="77777777" w:rsidR="00F9732A" w:rsidRPr="00F9732A" w:rsidRDefault="003638F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8</w:t>
      </w:r>
      <w:r w:rsidR="00DE2C3B">
        <w:rPr>
          <w:rFonts w:ascii="Times New Roman" w:eastAsia="Times New Roman" w:hAnsi="Times New Roman" w:cs="Times New Roman"/>
          <w:b/>
          <w:sz w:val="24"/>
          <w:szCs w:val="24"/>
          <w:lang w:eastAsia="fr-FR"/>
        </w:rPr>
        <w:t>.</w:t>
      </w:r>
      <w:r w:rsidR="00F9732A" w:rsidRPr="00F9732A">
        <w:rPr>
          <w:rFonts w:ascii="Times New Roman" w:eastAsia="Times New Roman" w:hAnsi="Times New Roman" w:cs="Times New Roman"/>
          <w:b/>
          <w:sz w:val="24"/>
          <w:szCs w:val="24"/>
          <w:lang w:eastAsia="fr-FR"/>
        </w:rPr>
        <w:t xml:space="preserve"> Formes-sens et transmission des connaissances</w:t>
      </w:r>
    </w:p>
    <w:p w14:paraId="7B611EB3" w14:textId="1E0055FE" w:rsidR="00F9732A" w:rsidRPr="00F9732A" w:rsidRDefault="00DE2C3B"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w:t>
      </w:r>
      <w:r w:rsidR="00F9732A" w:rsidRPr="00F9732A">
        <w:rPr>
          <w:rFonts w:ascii="Times New Roman" w:eastAsia="Times New Roman" w:hAnsi="Times New Roman" w:cs="Times New Roman"/>
          <w:sz w:val="24"/>
          <w:szCs w:val="24"/>
          <w:lang w:eastAsia="fr-FR"/>
        </w:rPr>
        <w:t xml:space="preserve">es signes utilisés ne sont </w:t>
      </w:r>
      <w:r>
        <w:rPr>
          <w:rFonts w:ascii="Times New Roman" w:eastAsia="Times New Roman" w:hAnsi="Times New Roman" w:cs="Times New Roman"/>
          <w:sz w:val="24"/>
          <w:szCs w:val="24"/>
          <w:lang w:eastAsia="fr-FR"/>
        </w:rPr>
        <w:t xml:space="preserve">alors </w:t>
      </w:r>
      <w:r w:rsidR="00F9732A" w:rsidRPr="00F9732A">
        <w:rPr>
          <w:rFonts w:ascii="Times New Roman" w:eastAsia="Times New Roman" w:hAnsi="Times New Roman" w:cs="Times New Roman"/>
          <w:sz w:val="24"/>
          <w:szCs w:val="24"/>
          <w:lang w:eastAsia="fr-FR"/>
        </w:rPr>
        <w:t>plus de simples holophrases dont la valeur est limitée à ce lieu et à ce moment ; elles sont devenues des « formes-sens », selon l’expression de Saussure</w:t>
      </w:r>
      <w:r w:rsidR="00B1347E">
        <w:rPr>
          <w:rStyle w:val="Appelnotedebasdep"/>
          <w:rFonts w:ascii="Times New Roman" w:eastAsia="Times New Roman" w:hAnsi="Times New Roman" w:cs="Times New Roman"/>
          <w:sz w:val="24"/>
          <w:szCs w:val="24"/>
          <w:lang w:eastAsia="fr-FR"/>
        </w:rPr>
        <w:footnoteReference w:id="12"/>
      </w:r>
      <w:r w:rsidR="00F9732A" w:rsidRPr="00F9732A">
        <w:rPr>
          <w:rFonts w:ascii="Times New Roman" w:eastAsia="Times New Roman" w:hAnsi="Times New Roman" w:cs="Times New Roman"/>
          <w:sz w:val="24"/>
          <w:szCs w:val="24"/>
          <w:lang w:eastAsia="fr-FR"/>
        </w:rPr>
        <w:t>. Au lien entre le son et l</w:t>
      </w:r>
      <w:r w:rsidR="005A0C82">
        <w:rPr>
          <w:rFonts w:ascii="Times New Roman" w:eastAsia="Times New Roman" w:hAnsi="Times New Roman" w:cs="Times New Roman"/>
          <w:sz w:val="24"/>
          <w:szCs w:val="24"/>
          <w:lang w:eastAsia="fr-FR"/>
        </w:rPr>
        <w:t>e référent</w:t>
      </w:r>
      <w:r w:rsidR="00F9732A" w:rsidRPr="00F9732A">
        <w:rPr>
          <w:rFonts w:ascii="Times New Roman" w:eastAsia="Times New Roman" w:hAnsi="Times New Roman" w:cs="Times New Roman"/>
          <w:sz w:val="24"/>
          <w:szCs w:val="24"/>
          <w:lang w:eastAsia="fr-FR"/>
        </w:rPr>
        <w:t xml:space="preserve"> s’ajoutent des connaissances partagées par les membres de la communauté, stockées dans des corpus d’usage concaténés autour des « formes-sens » et disponibles dans la langue, stables et pérennes pour tous donc, même si certains ne les connaissent pas. La langue devient alors la dépositaire de connaissances collectives, non strictement individuelles, et donc une source pour </w:t>
      </w:r>
      <w:r w:rsidR="00F9732A" w:rsidRPr="00F9732A">
        <w:rPr>
          <w:rFonts w:ascii="Times New Roman" w:eastAsia="Times New Roman" w:hAnsi="Times New Roman" w:cs="Times New Roman"/>
          <w:sz w:val="24"/>
          <w:szCs w:val="24"/>
          <w:lang w:eastAsia="fr-FR"/>
        </w:rPr>
        <w:lastRenderedPageBreak/>
        <w:t xml:space="preserve">l’apprentissage. Comme le nom est </w:t>
      </w:r>
      <w:r w:rsidR="00B1347E">
        <w:rPr>
          <w:rFonts w:ascii="Times New Roman" w:eastAsia="Times New Roman" w:hAnsi="Times New Roman" w:cs="Times New Roman"/>
          <w:sz w:val="24"/>
          <w:szCs w:val="24"/>
          <w:lang w:eastAsia="fr-FR"/>
        </w:rPr>
        <w:t xml:space="preserve">alors </w:t>
      </w:r>
      <w:r w:rsidR="00F9732A" w:rsidRPr="00F9732A">
        <w:rPr>
          <w:rFonts w:ascii="Times New Roman" w:eastAsia="Times New Roman" w:hAnsi="Times New Roman" w:cs="Times New Roman"/>
          <w:sz w:val="24"/>
          <w:szCs w:val="24"/>
          <w:lang w:eastAsia="fr-FR"/>
        </w:rPr>
        <w:t xml:space="preserve">un bien commun, les connaissances y afférant peuvent être données à ceux qui ne les connaissent pas ou rappelées à ceux qui les ont oubliées. C’est ainsi que se fait le partage et l’acquisition du sens, et donc </w:t>
      </w:r>
      <w:r w:rsidR="000D170F" w:rsidRPr="00F9732A">
        <w:rPr>
          <w:rFonts w:ascii="Times New Roman" w:eastAsia="Times New Roman" w:hAnsi="Times New Roman" w:cs="Times New Roman"/>
          <w:sz w:val="24"/>
          <w:szCs w:val="24"/>
          <w:lang w:eastAsia="fr-FR"/>
        </w:rPr>
        <w:t xml:space="preserve">la formation des jeunes et </w:t>
      </w:r>
      <w:r w:rsidR="00F9732A" w:rsidRPr="00F9732A">
        <w:rPr>
          <w:rFonts w:ascii="Times New Roman" w:eastAsia="Times New Roman" w:hAnsi="Times New Roman" w:cs="Times New Roman"/>
          <w:sz w:val="24"/>
          <w:szCs w:val="24"/>
          <w:lang w:eastAsia="fr-FR"/>
        </w:rPr>
        <w:t xml:space="preserve">la transmission de la mémoire sociale. </w:t>
      </w:r>
    </w:p>
    <w:p w14:paraId="57E3C0DF" w14:textId="77777777" w:rsidR="00B1347E"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Un nom peut alors évoquer toute une classe d’objets, ou bien un seul, et même d’autres leur ressemblant : </w:t>
      </w:r>
      <w:r w:rsidRPr="00F9732A">
        <w:rPr>
          <w:rFonts w:ascii="Times New Roman" w:eastAsia="Times New Roman" w:hAnsi="Times New Roman" w:cs="Times New Roman"/>
          <w:i/>
          <w:sz w:val="24"/>
          <w:szCs w:val="24"/>
          <w:lang w:eastAsia="fr-FR"/>
        </w:rPr>
        <w:t>éléphant</w:t>
      </w:r>
      <w:r w:rsidRPr="00F9732A">
        <w:rPr>
          <w:rFonts w:ascii="Times New Roman" w:eastAsia="Times New Roman" w:hAnsi="Times New Roman" w:cs="Times New Roman"/>
          <w:sz w:val="24"/>
          <w:szCs w:val="24"/>
          <w:lang w:eastAsia="fr-FR"/>
        </w:rPr>
        <w:t xml:space="preserve"> peut désigner un ou plusieurs animaux </w:t>
      </w:r>
      <w:r w:rsidRPr="00F9732A">
        <w:rPr>
          <w:rFonts w:ascii="Times New Roman" w:eastAsia="Times New Roman" w:hAnsi="Times New Roman" w:cs="Times New Roman"/>
          <w:i/>
          <w:sz w:val="24"/>
          <w:szCs w:val="24"/>
          <w:lang w:eastAsia="fr-FR"/>
        </w:rPr>
        <w:t>hic et nunc</w:t>
      </w:r>
      <w:r w:rsidRPr="00F9732A">
        <w:rPr>
          <w:rFonts w:ascii="Times New Roman" w:eastAsia="Times New Roman" w:hAnsi="Times New Roman" w:cs="Times New Roman"/>
          <w:sz w:val="24"/>
          <w:szCs w:val="24"/>
          <w:lang w:eastAsia="fr-FR"/>
        </w:rPr>
        <w:t xml:space="preserve"> (</w:t>
      </w:r>
      <w:r w:rsidRPr="00F9732A">
        <w:rPr>
          <w:rFonts w:ascii="Times New Roman" w:eastAsia="Times New Roman" w:hAnsi="Times New Roman" w:cs="Times New Roman"/>
          <w:i/>
          <w:sz w:val="24"/>
          <w:szCs w:val="24"/>
          <w:lang w:eastAsia="fr-FR"/>
        </w:rPr>
        <w:t>Regarde ! Un (des) éléphant(s) !</w:t>
      </w:r>
      <w:r w:rsidRPr="00F9732A">
        <w:rPr>
          <w:rFonts w:ascii="Times New Roman" w:eastAsia="Times New Roman" w:hAnsi="Times New Roman" w:cs="Times New Roman"/>
          <w:sz w:val="24"/>
          <w:szCs w:val="24"/>
          <w:lang w:eastAsia="fr-FR"/>
        </w:rPr>
        <w:t>), la catégorie des éléphants (</w:t>
      </w:r>
      <w:r w:rsidRPr="00F9732A">
        <w:rPr>
          <w:rFonts w:ascii="Times New Roman" w:eastAsia="Times New Roman" w:hAnsi="Times New Roman" w:cs="Times New Roman"/>
          <w:i/>
          <w:sz w:val="24"/>
          <w:szCs w:val="24"/>
          <w:lang w:eastAsia="fr-FR"/>
        </w:rPr>
        <w:t>les éléphants ont des défenses</w:t>
      </w:r>
      <w:r w:rsidRPr="00F9732A">
        <w:rPr>
          <w:rFonts w:ascii="Times New Roman" w:eastAsia="Times New Roman" w:hAnsi="Times New Roman" w:cs="Times New Roman"/>
          <w:sz w:val="24"/>
          <w:szCs w:val="24"/>
          <w:lang w:eastAsia="fr-FR"/>
        </w:rPr>
        <w:t xml:space="preserve">), ou même une personne dont on voudrait dire par métaphore qu’elle est très volumineuse. C’est alors le début de la polysémie, une caractéristique fondamentale des langues humaines. </w:t>
      </w:r>
    </w:p>
    <w:p w14:paraId="576B10FD" w14:textId="77777777" w:rsidR="00B1347E"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Et comme les mots peuvent être concaténés, une syntaxe apparaît alors nécessairement parce qu’un désordre toujours renouvelé dans la succession des mots est moins probable que l’apparition d’un ordre habituel. Un ordre une fois grammaticalisé (par exemple </w:t>
      </w:r>
      <w:r w:rsidRPr="00F9732A">
        <w:rPr>
          <w:rFonts w:ascii="Times New Roman" w:eastAsia="Times New Roman" w:hAnsi="Times New Roman" w:cs="Times New Roman"/>
          <w:i/>
          <w:sz w:val="24"/>
          <w:szCs w:val="24"/>
          <w:lang w:eastAsia="fr-FR"/>
        </w:rPr>
        <w:t>elle vient tout à l’heure</w:t>
      </w:r>
      <w:r w:rsidRPr="00F9732A">
        <w:rPr>
          <w:rFonts w:ascii="Times New Roman" w:eastAsia="Times New Roman" w:hAnsi="Times New Roman" w:cs="Times New Roman"/>
          <w:sz w:val="24"/>
          <w:szCs w:val="24"/>
          <w:lang w:eastAsia="fr-FR"/>
        </w:rPr>
        <w:t>), il peut être intéressant de le modifier pour d’autres usages, par exemple pour poser une question (</w:t>
      </w:r>
      <w:r w:rsidRPr="00F9732A">
        <w:rPr>
          <w:rFonts w:ascii="Times New Roman" w:eastAsia="Times New Roman" w:hAnsi="Times New Roman" w:cs="Times New Roman"/>
          <w:i/>
          <w:sz w:val="24"/>
          <w:szCs w:val="24"/>
          <w:lang w:eastAsia="fr-FR"/>
        </w:rPr>
        <w:t>vient-elle tout à l’heure ?</w:t>
      </w:r>
      <w:r w:rsidRPr="00F9732A">
        <w:rPr>
          <w:rFonts w:ascii="Times New Roman" w:eastAsia="Times New Roman" w:hAnsi="Times New Roman" w:cs="Times New Roman"/>
          <w:sz w:val="24"/>
          <w:szCs w:val="24"/>
          <w:lang w:eastAsia="fr-FR"/>
        </w:rPr>
        <w:t>). Une grammaire de plus en plus complexe peut alors se mettre en place</w:t>
      </w:r>
      <w:r w:rsidR="00DA4A53">
        <w:rPr>
          <w:rFonts w:ascii="Times New Roman" w:eastAsia="Times New Roman" w:hAnsi="Times New Roman" w:cs="Times New Roman"/>
          <w:sz w:val="24"/>
          <w:szCs w:val="24"/>
          <w:lang w:eastAsia="fr-FR"/>
        </w:rPr>
        <w:t>.</w:t>
      </w:r>
    </w:p>
    <w:p w14:paraId="41779BEB"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L’homme vit désormais dans un troisième milieu</w:t>
      </w:r>
      <w:r w:rsidR="001A5B55">
        <w:rPr>
          <w:rFonts w:ascii="Times New Roman" w:eastAsia="Times New Roman" w:hAnsi="Times New Roman" w:cs="Times New Roman"/>
          <w:sz w:val="24"/>
          <w:szCs w:val="24"/>
          <w:lang w:eastAsia="fr-FR"/>
        </w:rPr>
        <w:t xml:space="preserve"> en plus de la nature et de la société,</w:t>
      </w:r>
      <w:r w:rsidRPr="00F9732A">
        <w:rPr>
          <w:rFonts w:ascii="Times New Roman" w:eastAsia="Times New Roman" w:hAnsi="Times New Roman" w:cs="Times New Roman"/>
          <w:sz w:val="24"/>
          <w:szCs w:val="24"/>
          <w:lang w:eastAsia="fr-FR"/>
        </w:rPr>
        <w:t xml:space="preserve"> celui de la langue, qui enrichit ses rapports sociaux et facilite la production de nourriture. Il est </w:t>
      </w:r>
      <w:r w:rsidR="00DA4A53">
        <w:rPr>
          <w:rFonts w:ascii="Times New Roman" w:eastAsia="Times New Roman" w:hAnsi="Times New Roman" w:cs="Times New Roman"/>
          <w:sz w:val="24"/>
          <w:szCs w:val="24"/>
          <w:lang w:eastAsia="fr-FR"/>
        </w:rPr>
        <w:t>probable</w:t>
      </w:r>
      <w:r w:rsidRPr="00F9732A">
        <w:rPr>
          <w:rFonts w:ascii="Times New Roman" w:eastAsia="Times New Roman" w:hAnsi="Times New Roman" w:cs="Times New Roman"/>
          <w:sz w:val="24"/>
          <w:szCs w:val="24"/>
          <w:lang w:eastAsia="fr-FR"/>
        </w:rPr>
        <w:t xml:space="preserve"> que les individus qui réussissent mieux que d’autres dans l’usage de la langue soient favorisés au moment de la reproduction et que leurs gènes linguistiques se répandent alors dans l’espèce. </w:t>
      </w:r>
      <w:r w:rsidR="00B1347E">
        <w:rPr>
          <w:rFonts w:ascii="Times New Roman" w:eastAsia="Times New Roman" w:hAnsi="Times New Roman" w:cs="Times New Roman"/>
          <w:sz w:val="24"/>
          <w:szCs w:val="24"/>
          <w:lang w:eastAsia="fr-FR"/>
        </w:rPr>
        <w:t>L</w:t>
      </w:r>
      <w:r w:rsidRPr="00F9732A">
        <w:rPr>
          <w:rFonts w:ascii="Times New Roman" w:eastAsia="Times New Roman" w:hAnsi="Times New Roman" w:cs="Times New Roman"/>
          <w:sz w:val="24"/>
          <w:szCs w:val="24"/>
          <w:lang w:eastAsia="fr-FR"/>
        </w:rPr>
        <w:t xml:space="preserve">eur répertoire de mots à fonction anthropologique </w:t>
      </w:r>
      <w:r w:rsidR="00B1347E">
        <w:rPr>
          <w:rFonts w:ascii="Times New Roman" w:eastAsia="Times New Roman" w:hAnsi="Times New Roman" w:cs="Times New Roman"/>
          <w:sz w:val="24"/>
          <w:szCs w:val="24"/>
          <w:lang w:eastAsia="fr-FR"/>
        </w:rPr>
        <w:t xml:space="preserve">va </w:t>
      </w:r>
      <w:r w:rsidRPr="00F9732A">
        <w:rPr>
          <w:rFonts w:ascii="Times New Roman" w:eastAsia="Times New Roman" w:hAnsi="Times New Roman" w:cs="Times New Roman"/>
          <w:sz w:val="24"/>
          <w:szCs w:val="24"/>
          <w:lang w:eastAsia="fr-FR"/>
        </w:rPr>
        <w:t>s’enrichi</w:t>
      </w:r>
      <w:r w:rsidR="00B1347E">
        <w:rPr>
          <w:rFonts w:ascii="Times New Roman" w:eastAsia="Times New Roman" w:hAnsi="Times New Roman" w:cs="Times New Roman"/>
          <w:sz w:val="24"/>
          <w:szCs w:val="24"/>
          <w:lang w:eastAsia="fr-FR"/>
        </w:rPr>
        <w:t>r</w:t>
      </w:r>
      <w:r w:rsidRPr="00F9732A">
        <w:rPr>
          <w:rFonts w:ascii="Times New Roman" w:eastAsia="Times New Roman" w:hAnsi="Times New Roman" w:cs="Times New Roman"/>
          <w:sz w:val="24"/>
          <w:szCs w:val="24"/>
          <w:lang w:eastAsia="fr-FR"/>
        </w:rPr>
        <w:t xml:space="preserve">, par exemple en ce qui concerne les mots apaisants. Ils seraient alors doublement attirants pour d’éventuels partenaires sexuels. </w:t>
      </w:r>
    </w:p>
    <w:p w14:paraId="24A55054"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750764B4" w14:textId="77777777" w:rsidR="00F9732A" w:rsidRPr="00F9732A" w:rsidRDefault="003638FE">
      <w:pPr>
        <w:spacing w:after="0" w:line="240" w:lineRule="auto"/>
        <w:jc w:val="both"/>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9</w:t>
      </w:r>
      <w:r w:rsidR="002D33B3">
        <w:rPr>
          <w:rFonts w:ascii="Times New Roman" w:eastAsia="Times New Roman" w:hAnsi="Times New Roman" w:cs="Times New Roman"/>
          <w:b/>
          <w:sz w:val="24"/>
          <w:szCs w:val="24"/>
          <w:lang w:eastAsia="fr-FR"/>
        </w:rPr>
        <w:t>.</w:t>
      </w:r>
      <w:r w:rsidR="00F9732A" w:rsidRPr="00F9732A">
        <w:rPr>
          <w:rFonts w:ascii="Times New Roman" w:eastAsia="Times New Roman" w:hAnsi="Times New Roman" w:cs="Times New Roman"/>
          <w:b/>
          <w:sz w:val="24"/>
          <w:szCs w:val="24"/>
          <w:lang w:eastAsia="fr-FR"/>
        </w:rPr>
        <w:t xml:space="preserve"> L’apparition du langage est un phénomène social</w:t>
      </w:r>
    </w:p>
    <w:p w14:paraId="37AF4474" w14:textId="3AB03EA4" w:rsidR="00B1347E"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Le développement grammatical décrit ici repose sur un seul facteur originel : l’incomplétude des signes, qui vont devenir des forme-sens dotées d’une capacité référentielle </w:t>
      </w:r>
      <w:r w:rsidRPr="00F9732A">
        <w:rPr>
          <w:rFonts w:ascii="Times New Roman" w:eastAsia="Times New Roman" w:hAnsi="Times New Roman" w:cs="Times New Roman"/>
          <w:i/>
          <w:sz w:val="24"/>
          <w:szCs w:val="24"/>
          <w:lang w:eastAsia="fr-FR"/>
        </w:rPr>
        <w:t>in absentia</w:t>
      </w:r>
      <w:r w:rsidRPr="00F9732A">
        <w:rPr>
          <w:rFonts w:ascii="Times New Roman" w:eastAsia="Times New Roman" w:hAnsi="Times New Roman" w:cs="Times New Roman"/>
          <w:sz w:val="24"/>
          <w:szCs w:val="24"/>
          <w:lang w:eastAsia="fr-FR"/>
        </w:rPr>
        <w:t xml:space="preserve">. Toutes les autres caractéristiques du langage en sont des conséquences, dont la plus importante est sans doute la prédication, à savoir la possibilité de dire quelque chose d’une autre chose, ce qui a généré la conversation. </w:t>
      </w:r>
      <w:r w:rsidR="00B1347E" w:rsidRPr="00F9732A">
        <w:rPr>
          <w:rFonts w:ascii="Times New Roman" w:eastAsia="Times New Roman" w:hAnsi="Times New Roman" w:cs="Times New Roman"/>
          <w:sz w:val="24"/>
          <w:szCs w:val="24"/>
          <w:lang w:eastAsia="fr-FR"/>
        </w:rPr>
        <w:t xml:space="preserve">La grammaire, loin d’être un ensemble de règles innées, est </w:t>
      </w:r>
      <w:r w:rsidR="00B1347E">
        <w:rPr>
          <w:rFonts w:ascii="Times New Roman" w:eastAsia="Times New Roman" w:hAnsi="Times New Roman" w:cs="Times New Roman"/>
          <w:sz w:val="24"/>
          <w:szCs w:val="24"/>
          <w:lang w:eastAsia="fr-FR"/>
        </w:rPr>
        <w:t xml:space="preserve">alors </w:t>
      </w:r>
      <w:r w:rsidR="00B1347E" w:rsidRPr="00F9732A">
        <w:rPr>
          <w:rFonts w:ascii="Times New Roman" w:eastAsia="Times New Roman" w:hAnsi="Times New Roman" w:cs="Times New Roman"/>
          <w:sz w:val="24"/>
          <w:szCs w:val="24"/>
          <w:lang w:eastAsia="fr-FR"/>
        </w:rPr>
        <w:t>une conséquence naturelle de la juxtaposition d’éléments linguistiques et de la prédication. La grammaticalisation est simplement due à l’usage qui produit une lexicalisation des liens entre les expressions linguistiques.</w:t>
      </w:r>
    </w:p>
    <w:p w14:paraId="59E1E1BE" w14:textId="1784799B"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 xml:space="preserve">L’hypothèse d’une apparition soudaine de la grammaire dans le génome humain est alors inutile, sans qu’on puisse l’exclure. </w:t>
      </w:r>
      <w:r w:rsidR="001A5B55">
        <w:rPr>
          <w:rFonts w:ascii="Times New Roman" w:eastAsia="Times New Roman" w:hAnsi="Times New Roman" w:cs="Times New Roman"/>
          <w:sz w:val="24"/>
          <w:szCs w:val="24"/>
          <w:lang w:eastAsia="fr-FR"/>
        </w:rPr>
        <w:t>Mais l</w:t>
      </w:r>
      <w:r w:rsidRPr="00F9732A">
        <w:rPr>
          <w:rFonts w:ascii="Times New Roman" w:eastAsia="Times New Roman" w:hAnsi="Times New Roman" w:cs="Times New Roman"/>
          <w:sz w:val="24"/>
          <w:szCs w:val="24"/>
          <w:lang w:eastAsia="fr-FR"/>
        </w:rPr>
        <w:t xml:space="preserve">es individus qui auraient bénéficié d’une mutation génétique leur attribuant des capacités de langage proches des nôtres auraient été bien isolés. Avec qui auraient-ils pu parler, et en quelle langue ? Il est possible que cette </w:t>
      </w:r>
      <w:r w:rsidR="001A5B55">
        <w:rPr>
          <w:rFonts w:ascii="Times New Roman" w:eastAsia="Times New Roman" w:hAnsi="Times New Roman" w:cs="Times New Roman"/>
          <w:sz w:val="24"/>
          <w:szCs w:val="24"/>
          <w:lang w:eastAsia="fr-FR"/>
        </w:rPr>
        <w:t>évolution</w:t>
      </w:r>
      <w:r w:rsidRPr="00F9732A">
        <w:rPr>
          <w:rFonts w:ascii="Times New Roman" w:eastAsia="Times New Roman" w:hAnsi="Times New Roman" w:cs="Times New Roman"/>
          <w:sz w:val="24"/>
          <w:szCs w:val="24"/>
          <w:lang w:eastAsia="fr-FR"/>
        </w:rPr>
        <w:t>, au lieu d’être un avantage, ait été un inconvénient et aurait abouti à leur exclusion, comme c’est souvent le cas avec les enfants surdoués à notre époque, rejetés par les autres pour leur différence. Ce qui est plus probable, ce sont de petits changements génétiques qui s’intègrent à l’existant et permettent de le développer. Les bénéficiaires devenant plus attirants sexuellement v</w:t>
      </w:r>
      <w:r w:rsidR="001D658D">
        <w:rPr>
          <w:rFonts w:ascii="Times New Roman" w:eastAsia="Times New Roman" w:hAnsi="Times New Roman" w:cs="Times New Roman"/>
          <w:sz w:val="24"/>
          <w:szCs w:val="24"/>
          <w:lang w:eastAsia="fr-FR"/>
        </w:rPr>
        <w:t>oi</w:t>
      </w:r>
      <w:r w:rsidRPr="00F9732A">
        <w:rPr>
          <w:rFonts w:ascii="Times New Roman" w:eastAsia="Times New Roman" w:hAnsi="Times New Roman" w:cs="Times New Roman"/>
          <w:sz w:val="24"/>
          <w:szCs w:val="24"/>
          <w:lang w:eastAsia="fr-FR"/>
        </w:rPr>
        <w:t>ent leurs gènes linguistiques se répandre dans leur communauté jusqu’à devenir dominants. Tant qu’ils s</w:t>
      </w:r>
      <w:r w:rsidR="001D658D">
        <w:rPr>
          <w:rFonts w:ascii="Times New Roman" w:eastAsia="Times New Roman" w:hAnsi="Times New Roman" w:cs="Times New Roman"/>
          <w:sz w:val="24"/>
          <w:szCs w:val="24"/>
          <w:lang w:eastAsia="fr-FR"/>
        </w:rPr>
        <w:t>o</w:t>
      </w:r>
      <w:r w:rsidRPr="00F9732A">
        <w:rPr>
          <w:rFonts w:ascii="Times New Roman" w:eastAsia="Times New Roman" w:hAnsi="Times New Roman" w:cs="Times New Roman"/>
          <w:sz w:val="24"/>
          <w:szCs w:val="24"/>
          <w:lang w:eastAsia="fr-FR"/>
        </w:rPr>
        <w:t xml:space="preserve">nt peu nombreux, leur protolangage ne se modifie que </w:t>
      </w:r>
      <w:r w:rsidR="001D658D">
        <w:rPr>
          <w:rFonts w:ascii="Times New Roman" w:eastAsia="Times New Roman" w:hAnsi="Times New Roman" w:cs="Times New Roman"/>
          <w:sz w:val="24"/>
          <w:szCs w:val="24"/>
          <w:lang w:eastAsia="fr-FR"/>
        </w:rPr>
        <w:t>petit à petit</w:t>
      </w:r>
      <w:r w:rsidRPr="00F9732A">
        <w:rPr>
          <w:rFonts w:ascii="Times New Roman" w:eastAsia="Times New Roman" w:hAnsi="Times New Roman" w:cs="Times New Roman"/>
          <w:sz w:val="24"/>
          <w:szCs w:val="24"/>
          <w:lang w:eastAsia="fr-FR"/>
        </w:rPr>
        <w:t xml:space="preserve"> parce qu’il d</w:t>
      </w:r>
      <w:r w:rsidR="001D658D">
        <w:rPr>
          <w:rFonts w:ascii="Times New Roman" w:eastAsia="Times New Roman" w:hAnsi="Times New Roman" w:cs="Times New Roman"/>
          <w:sz w:val="24"/>
          <w:szCs w:val="24"/>
          <w:lang w:eastAsia="fr-FR"/>
        </w:rPr>
        <w:t>oi</w:t>
      </w:r>
      <w:r w:rsidRPr="00F9732A">
        <w:rPr>
          <w:rFonts w:ascii="Times New Roman" w:eastAsia="Times New Roman" w:hAnsi="Times New Roman" w:cs="Times New Roman"/>
          <w:sz w:val="24"/>
          <w:szCs w:val="24"/>
          <w:lang w:eastAsia="fr-FR"/>
        </w:rPr>
        <w:t xml:space="preserve">t rester compréhensible par tous. Les individus non affectés par l’évolution génétique </w:t>
      </w:r>
      <w:r w:rsidR="005550C6">
        <w:rPr>
          <w:rFonts w:ascii="Times New Roman" w:eastAsia="Times New Roman" w:hAnsi="Times New Roman" w:cs="Times New Roman"/>
          <w:sz w:val="24"/>
          <w:szCs w:val="24"/>
          <w:lang w:eastAsia="fr-FR"/>
        </w:rPr>
        <w:t>fini</w:t>
      </w:r>
      <w:r w:rsidR="001D658D">
        <w:rPr>
          <w:rFonts w:ascii="Times New Roman" w:eastAsia="Times New Roman" w:hAnsi="Times New Roman" w:cs="Times New Roman"/>
          <w:sz w:val="24"/>
          <w:szCs w:val="24"/>
          <w:lang w:eastAsia="fr-FR"/>
        </w:rPr>
        <w:t>ssent</w:t>
      </w:r>
      <w:r w:rsidR="005550C6">
        <w:rPr>
          <w:rFonts w:ascii="Times New Roman" w:eastAsia="Times New Roman" w:hAnsi="Times New Roman" w:cs="Times New Roman"/>
          <w:sz w:val="24"/>
          <w:szCs w:val="24"/>
          <w:lang w:eastAsia="fr-FR"/>
        </w:rPr>
        <w:t xml:space="preserve"> pa</w:t>
      </w:r>
      <w:r w:rsidR="00127402">
        <w:rPr>
          <w:rFonts w:ascii="Times New Roman" w:eastAsia="Times New Roman" w:hAnsi="Times New Roman" w:cs="Times New Roman"/>
          <w:sz w:val="24"/>
          <w:szCs w:val="24"/>
          <w:lang w:eastAsia="fr-FR"/>
        </w:rPr>
        <w:t>r</w:t>
      </w:r>
      <w:r w:rsidR="005550C6">
        <w:rPr>
          <w:rFonts w:ascii="Times New Roman" w:eastAsia="Times New Roman" w:hAnsi="Times New Roman" w:cs="Times New Roman"/>
          <w:sz w:val="24"/>
          <w:szCs w:val="24"/>
          <w:lang w:eastAsia="fr-FR"/>
        </w:rPr>
        <w:t xml:space="preserve"> </w:t>
      </w:r>
      <w:r w:rsidR="00127402">
        <w:rPr>
          <w:rFonts w:ascii="Times New Roman" w:eastAsia="Times New Roman" w:hAnsi="Times New Roman" w:cs="Times New Roman"/>
          <w:sz w:val="24"/>
          <w:szCs w:val="24"/>
          <w:lang w:eastAsia="fr-FR"/>
        </w:rPr>
        <w:t>n</w:t>
      </w:r>
      <w:r w:rsidR="005550C6">
        <w:rPr>
          <w:rFonts w:ascii="Times New Roman" w:eastAsia="Times New Roman" w:hAnsi="Times New Roman" w:cs="Times New Roman"/>
          <w:sz w:val="24"/>
          <w:szCs w:val="24"/>
          <w:lang w:eastAsia="fr-FR"/>
        </w:rPr>
        <w:t xml:space="preserve">e plus pouvoir </w:t>
      </w:r>
      <w:r w:rsidRPr="00F9732A">
        <w:rPr>
          <w:rFonts w:ascii="Times New Roman" w:eastAsia="Times New Roman" w:hAnsi="Times New Roman" w:cs="Times New Roman"/>
          <w:sz w:val="24"/>
          <w:szCs w:val="24"/>
          <w:lang w:eastAsia="fr-FR"/>
        </w:rPr>
        <w:t xml:space="preserve">parvenir à l’âge de la reproduction.      </w:t>
      </w:r>
    </w:p>
    <w:p w14:paraId="499E1A6D" w14:textId="5039FC8F"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r w:rsidRPr="00F9732A">
        <w:rPr>
          <w:rFonts w:ascii="Times New Roman" w:eastAsia="Times New Roman" w:hAnsi="Times New Roman" w:cs="Times New Roman"/>
          <w:sz w:val="24"/>
          <w:szCs w:val="24"/>
          <w:lang w:eastAsia="fr-FR"/>
        </w:rPr>
        <w:t>Les groupes humains pratiquant l’exogamie pour éviter la consanguinité, les nouveaux gènes linguistiques p</w:t>
      </w:r>
      <w:r w:rsidR="00127402">
        <w:rPr>
          <w:rFonts w:ascii="Times New Roman" w:eastAsia="Times New Roman" w:hAnsi="Times New Roman" w:cs="Times New Roman"/>
          <w:sz w:val="24"/>
          <w:szCs w:val="24"/>
          <w:lang w:eastAsia="fr-FR"/>
        </w:rPr>
        <w:t>euv</w:t>
      </w:r>
      <w:r w:rsidRPr="00F9732A">
        <w:rPr>
          <w:rFonts w:ascii="Times New Roman" w:eastAsia="Times New Roman" w:hAnsi="Times New Roman" w:cs="Times New Roman"/>
          <w:sz w:val="24"/>
          <w:szCs w:val="24"/>
          <w:lang w:eastAsia="fr-FR"/>
        </w:rPr>
        <w:t xml:space="preserve">ent se répandre au-delà des groupes d’origine. Dans ce cas, </w:t>
      </w:r>
      <w:r w:rsidR="005550C6">
        <w:rPr>
          <w:rFonts w:ascii="Times New Roman" w:eastAsia="Times New Roman" w:hAnsi="Times New Roman" w:cs="Times New Roman"/>
          <w:sz w:val="24"/>
          <w:szCs w:val="24"/>
          <w:lang w:eastAsia="fr-FR"/>
        </w:rPr>
        <w:t>i</w:t>
      </w:r>
      <w:r w:rsidRPr="00F9732A">
        <w:rPr>
          <w:rFonts w:ascii="Times New Roman" w:eastAsia="Times New Roman" w:hAnsi="Times New Roman" w:cs="Times New Roman"/>
          <w:sz w:val="24"/>
          <w:szCs w:val="24"/>
          <w:lang w:eastAsia="fr-FR"/>
        </w:rPr>
        <w:t>l n’y aurait jamais eu de langue-mère</w:t>
      </w:r>
      <w:r w:rsidR="005550C6">
        <w:rPr>
          <w:rFonts w:ascii="Times New Roman" w:eastAsia="Times New Roman" w:hAnsi="Times New Roman" w:cs="Times New Roman"/>
          <w:sz w:val="24"/>
          <w:szCs w:val="24"/>
          <w:lang w:eastAsia="fr-FR"/>
        </w:rPr>
        <w:t xml:space="preserve"> unique.</w:t>
      </w:r>
      <w:r w:rsidRPr="00F9732A">
        <w:rPr>
          <w:rFonts w:ascii="Times New Roman" w:eastAsia="Times New Roman" w:hAnsi="Times New Roman" w:cs="Times New Roman"/>
          <w:sz w:val="24"/>
          <w:szCs w:val="24"/>
          <w:lang w:eastAsia="fr-FR"/>
        </w:rPr>
        <w:t xml:space="preserve"> </w:t>
      </w:r>
    </w:p>
    <w:p w14:paraId="5168B0B9" w14:textId="77777777" w:rsidR="00F9732A" w:rsidRPr="00F9732A" w:rsidRDefault="00F9732A" w:rsidP="00EA0E20">
      <w:pPr>
        <w:spacing w:after="0" w:line="240" w:lineRule="auto"/>
        <w:ind w:firstLine="454"/>
        <w:jc w:val="both"/>
        <w:rPr>
          <w:rFonts w:ascii="Times New Roman" w:eastAsia="Times New Roman" w:hAnsi="Times New Roman" w:cs="Times New Roman"/>
          <w:sz w:val="24"/>
          <w:szCs w:val="24"/>
          <w:lang w:eastAsia="fr-FR"/>
        </w:rPr>
      </w:pPr>
    </w:p>
    <w:p w14:paraId="38507CFA" w14:textId="77777777" w:rsidR="00F9732A" w:rsidRPr="00F9732A" w:rsidRDefault="00F9732A">
      <w:pPr>
        <w:spacing w:after="0" w:line="240" w:lineRule="auto"/>
        <w:jc w:val="both"/>
        <w:rPr>
          <w:rFonts w:ascii="Times New Roman" w:eastAsia="Times New Roman" w:hAnsi="Times New Roman" w:cs="Times New Roman"/>
          <w:b/>
          <w:sz w:val="24"/>
          <w:szCs w:val="24"/>
          <w:lang w:eastAsia="fr-FR"/>
        </w:rPr>
      </w:pPr>
      <w:r w:rsidRPr="00F9732A">
        <w:rPr>
          <w:rFonts w:ascii="Times New Roman" w:eastAsia="Times New Roman" w:hAnsi="Times New Roman" w:cs="Times New Roman"/>
          <w:b/>
          <w:sz w:val="24"/>
          <w:szCs w:val="24"/>
          <w:lang w:eastAsia="fr-FR"/>
        </w:rPr>
        <w:t>Conclusion</w:t>
      </w:r>
      <w:r w:rsidR="00807BF8">
        <w:rPr>
          <w:rFonts w:ascii="Times New Roman" w:eastAsia="Times New Roman" w:hAnsi="Times New Roman" w:cs="Times New Roman"/>
          <w:b/>
          <w:sz w:val="24"/>
          <w:szCs w:val="24"/>
          <w:lang w:eastAsia="fr-FR"/>
        </w:rPr>
        <w:t> : quand les protolangages sont-ils apparus ?</w:t>
      </w:r>
    </w:p>
    <w:p w14:paraId="3BFF98DD" w14:textId="5B9ADE34" w:rsidR="00127402" w:rsidRDefault="00807BF8"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Jusqu’ici nous n’avons pas situé dans le temps l’apparition des protolangages. </w:t>
      </w:r>
      <w:r w:rsidR="00825F32">
        <w:rPr>
          <w:rFonts w:ascii="Times New Roman" w:eastAsia="Times New Roman" w:hAnsi="Times New Roman" w:cs="Times New Roman"/>
          <w:sz w:val="24"/>
          <w:szCs w:val="24"/>
          <w:lang w:eastAsia="fr-FR"/>
        </w:rPr>
        <w:t xml:space="preserve">Beaucoup </w:t>
      </w:r>
      <w:r>
        <w:rPr>
          <w:rFonts w:ascii="Times New Roman" w:eastAsia="Times New Roman" w:hAnsi="Times New Roman" w:cs="Times New Roman"/>
          <w:sz w:val="24"/>
          <w:szCs w:val="24"/>
          <w:lang w:eastAsia="fr-FR"/>
        </w:rPr>
        <w:t>d</w:t>
      </w:r>
      <w:r w:rsidR="00825F32">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auteurs réservent la capacité de langage au seul </w:t>
      </w:r>
      <w:r w:rsidRPr="003F1317">
        <w:rPr>
          <w:rFonts w:ascii="Times New Roman" w:eastAsia="Times New Roman" w:hAnsi="Times New Roman" w:cs="Times New Roman"/>
          <w:i/>
          <w:sz w:val="24"/>
          <w:szCs w:val="24"/>
          <w:lang w:eastAsia="fr-FR"/>
        </w:rPr>
        <w:t>Homo sapiens</w:t>
      </w:r>
      <w:r w:rsidR="00825F32">
        <w:rPr>
          <w:rFonts w:ascii="Times New Roman" w:eastAsia="Times New Roman" w:hAnsi="Times New Roman" w:cs="Times New Roman"/>
          <w:i/>
          <w:sz w:val="24"/>
          <w:szCs w:val="24"/>
          <w:lang w:eastAsia="fr-FR"/>
        </w:rPr>
        <w:t>,</w:t>
      </w:r>
      <w:r w:rsidR="001F6CE2">
        <w:rPr>
          <w:rFonts w:ascii="Times New Roman" w:eastAsia="Times New Roman" w:hAnsi="Times New Roman" w:cs="Times New Roman"/>
          <w:sz w:val="24"/>
          <w:szCs w:val="24"/>
          <w:lang w:eastAsia="fr-FR"/>
        </w:rPr>
        <w:t xml:space="preserve"> </w:t>
      </w:r>
      <w:r w:rsidR="00E93DDF">
        <w:rPr>
          <w:rFonts w:ascii="Times New Roman" w:eastAsia="Times New Roman" w:hAnsi="Times New Roman" w:cs="Times New Roman"/>
          <w:sz w:val="24"/>
          <w:szCs w:val="24"/>
          <w:lang w:eastAsia="fr-FR"/>
        </w:rPr>
        <w:t xml:space="preserve">chez qui elle serait </w:t>
      </w:r>
      <w:r w:rsidR="001F6CE2">
        <w:rPr>
          <w:rFonts w:ascii="Times New Roman" w:eastAsia="Times New Roman" w:hAnsi="Times New Roman" w:cs="Times New Roman"/>
          <w:sz w:val="24"/>
          <w:szCs w:val="24"/>
          <w:lang w:eastAsia="fr-FR"/>
        </w:rPr>
        <w:t xml:space="preserve">apparue </w:t>
      </w:r>
      <w:r>
        <w:rPr>
          <w:rFonts w:ascii="Times New Roman" w:eastAsia="Times New Roman" w:hAnsi="Times New Roman" w:cs="Times New Roman"/>
          <w:sz w:val="24"/>
          <w:szCs w:val="24"/>
          <w:lang w:eastAsia="fr-FR"/>
        </w:rPr>
        <w:t>il y a quelque 300 000 ans</w:t>
      </w:r>
      <w:r w:rsidR="00825F32">
        <w:rPr>
          <w:rFonts w:ascii="Times New Roman" w:eastAsia="Times New Roman" w:hAnsi="Times New Roman" w:cs="Times New Roman"/>
          <w:sz w:val="24"/>
          <w:szCs w:val="24"/>
          <w:lang w:eastAsia="fr-FR"/>
        </w:rPr>
        <w:t>,</w:t>
      </w:r>
      <w:r w:rsidR="003F1317">
        <w:rPr>
          <w:rFonts w:ascii="Times New Roman" w:eastAsia="Times New Roman" w:hAnsi="Times New Roman" w:cs="Times New Roman"/>
          <w:sz w:val="24"/>
          <w:szCs w:val="24"/>
          <w:lang w:eastAsia="fr-FR"/>
        </w:rPr>
        <w:t xml:space="preserve"> ou plus récemment encore. </w:t>
      </w:r>
      <w:proofErr w:type="spellStart"/>
      <w:r w:rsidR="003F1317">
        <w:rPr>
          <w:rFonts w:ascii="Times New Roman" w:eastAsia="Times New Roman" w:hAnsi="Times New Roman" w:cs="Times New Roman"/>
          <w:sz w:val="24"/>
          <w:szCs w:val="24"/>
          <w:lang w:eastAsia="fr-FR"/>
        </w:rPr>
        <w:t>Hombert</w:t>
      </w:r>
      <w:proofErr w:type="spellEnd"/>
      <w:r w:rsidR="003F1317">
        <w:rPr>
          <w:rFonts w:ascii="Times New Roman" w:eastAsia="Times New Roman" w:hAnsi="Times New Roman" w:cs="Times New Roman"/>
          <w:sz w:val="24"/>
          <w:szCs w:val="24"/>
          <w:lang w:eastAsia="fr-FR"/>
        </w:rPr>
        <w:t xml:space="preserve"> et </w:t>
      </w:r>
      <w:proofErr w:type="spellStart"/>
      <w:r w:rsidR="003F1317">
        <w:rPr>
          <w:rFonts w:ascii="Times New Roman" w:eastAsia="Times New Roman" w:hAnsi="Times New Roman" w:cs="Times New Roman"/>
          <w:sz w:val="24"/>
          <w:szCs w:val="24"/>
          <w:lang w:eastAsia="fr-FR"/>
        </w:rPr>
        <w:t>Lenclud</w:t>
      </w:r>
      <w:proofErr w:type="spellEnd"/>
      <w:r w:rsidR="003F1317">
        <w:rPr>
          <w:rFonts w:ascii="Times New Roman" w:eastAsia="Times New Roman" w:hAnsi="Times New Roman" w:cs="Times New Roman"/>
          <w:sz w:val="24"/>
          <w:szCs w:val="24"/>
          <w:lang w:eastAsia="fr-FR"/>
        </w:rPr>
        <w:t xml:space="preserve"> (2014) par exemple pensent que l’Homme de Néandertal </w:t>
      </w:r>
      <w:r w:rsidR="0098340C">
        <w:rPr>
          <w:rFonts w:ascii="Times New Roman" w:eastAsia="Times New Roman" w:hAnsi="Times New Roman" w:cs="Times New Roman"/>
          <w:sz w:val="24"/>
          <w:szCs w:val="24"/>
          <w:lang w:eastAsia="fr-FR"/>
        </w:rPr>
        <w:t>en était dépourvu.</w:t>
      </w:r>
      <w:r w:rsidR="003F1317">
        <w:rPr>
          <w:rFonts w:ascii="Times New Roman" w:eastAsia="Times New Roman" w:hAnsi="Times New Roman" w:cs="Times New Roman"/>
          <w:sz w:val="24"/>
          <w:szCs w:val="24"/>
          <w:lang w:eastAsia="fr-FR"/>
        </w:rPr>
        <w:t xml:space="preserve"> Pourtant</w:t>
      </w:r>
      <w:r w:rsidR="00BD2C03">
        <w:rPr>
          <w:rFonts w:ascii="Times New Roman" w:eastAsia="Times New Roman" w:hAnsi="Times New Roman" w:cs="Times New Roman"/>
          <w:sz w:val="24"/>
          <w:szCs w:val="24"/>
          <w:lang w:eastAsia="fr-FR"/>
        </w:rPr>
        <w:t>,</w:t>
      </w:r>
      <w:r w:rsidR="003F1317">
        <w:rPr>
          <w:rFonts w:ascii="Times New Roman" w:eastAsia="Times New Roman" w:hAnsi="Times New Roman" w:cs="Times New Roman"/>
          <w:sz w:val="24"/>
          <w:szCs w:val="24"/>
          <w:lang w:eastAsia="fr-FR"/>
        </w:rPr>
        <w:t xml:space="preserve"> la grotte de Bruniquel</w:t>
      </w:r>
      <w:r w:rsidR="001F6CE2">
        <w:rPr>
          <w:rFonts w:ascii="Times New Roman" w:eastAsia="Times New Roman" w:hAnsi="Times New Roman" w:cs="Times New Roman"/>
          <w:sz w:val="24"/>
          <w:szCs w:val="24"/>
          <w:lang w:eastAsia="fr-FR"/>
        </w:rPr>
        <w:t>,</w:t>
      </w:r>
      <w:r w:rsidR="003F1317">
        <w:rPr>
          <w:rFonts w:ascii="Times New Roman" w:eastAsia="Times New Roman" w:hAnsi="Times New Roman" w:cs="Times New Roman"/>
          <w:sz w:val="24"/>
          <w:szCs w:val="24"/>
          <w:lang w:eastAsia="fr-FR"/>
        </w:rPr>
        <w:t xml:space="preserve"> découverte en 1990 dans l</w:t>
      </w:r>
      <w:r w:rsidR="00EA2B65">
        <w:rPr>
          <w:rFonts w:ascii="Times New Roman" w:eastAsia="Times New Roman" w:hAnsi="Times New Roman" w:cs="Times New Roman"/>
          <w:sz w:val="24"/>
          <w:szCs w:val="24"/>
          <w:lang w:eastAsia="fr-FR"/>
        </w:rPr>
        <w:t>e Tarn-et-Garonne</w:t>
      </w:r>
      <w:r w:rsidR="001F6CE2">
        <w:rPr>
          <w:rFonts w:ascii="Times New Roman" w:eastAsia="Times New Roman" w:hAnsi="Times New Roman" w:cs="Times New Roman"/>
          <w:sz w:val="24"/>
          <w:szCs w:val="24"/>
          <w:lang w:eastAsia="fr-FR"/>
        </w:rPr>
        <w:t>,</w:t>
      </w:r>
      <w:r w:rsidR="003F1317">
        <w:rPr>
          <w:rFonts w:ascii="Times New Roman" w:eastAsia="Times New Roman" w:hAnsi="Times New Roman" w:cs="Times New Roman"/>
          <w:sz w:val="24"/>
          <w:szCs w:val="24"/>
          <w:lang w:eastAsia="fr-FR"/>
        </w:rPr>
        <w:t xml:space="preserve"> montre des signes clairs de préoccupation</w:t>
      </w:r>
      <w:r w:rsidR="001F6CE2">
        <w:rPr>
          <w:rFonts w:ascii="Times New Roman" w:eastAsia="Times New Roman" w:hAnsi="Times New Roman" w:cs="Times New Roman"/>
          <w:sz w:val="24"/>
          <w:szCs w:val="24"/>
          <w:lang w:eastAsia="fr-FR"/>
        </w:rPr>
        <w:t>s</w:t>
      </w:r>
      <w:r w:rsidR="003F1317">
        <w:rPr>
          <w:rFonts w:ascii="Times New Roman" w:eastAsia="Times New Roman" w:hAnsi="Times New Roman" w:cs="Times New Roman"/>
          <w:sz w:val="24"/>
          <w:szCs w:val="24"/>
          <w:lang w:eastAsia="fr-FR"/>
        </w:rPr>
        <w:t xml:space="preserve"> métaphysique</w:t>
      </w:r>
      <w:r w:rsidR="001F6CE2">
        <w:rPr>
          <w:rFonts w:ascii="Times New Roman" w:eastAsia="Times New Roman" w:hAnsi="Times New Roman" w:cs="Times New Roman"/>
          <w:sz w:val="24"/>
          <w:szCs w:val="24"/>
          <w:lang w:eastAsia="fr-FR"/>
        </w:rPr>
        <w:t>s à une époque</w:t>
      </w:r>
      <w:r w:rsidR="00E93DDF">
        <w:rPr>
          <w:rFonts w:ascii="Times New Roman" w:eastAsia="Times New Roman" w:hAnsi="Times New Roman" w:cs="Times New Roman"/>
          <w:sz w:val="24"/>
          <w:szCs w:val="24"/>
          <w:lang w:eastAsia="fr-FR"/>
        </w:rPr>
        <w:t xml:space="preserve">, il y a 176 500 ans, où </w:t>
      </w:r>
      <w:r w:rsidR="001F6CE2">
        <w:rPr>
          <w:rFonts w:ascii="Times New Roman" w:eastAsia="Times New Roman" w:hAnsi="Times New Roman" w:cs="Times New Roman"/>
          <w:sz w:val="24"/>
          <w:szCs w:val="24"/>
          <w:lang w:eastAsia="fr-FR"/>
        </w:rPr>
        <w:t xml:space="preserve">les </w:t>
      </w:r>
      <w:r w:rsidR="001F6CE2" w:rsidRPr="001F6CE2">
        <w:rPr>
          <w:rFonts w:ascii="Times New Roman" w:eastAsia="Times New Roman" w:hAnsi="Times New Roman" w:cs="Times New Roman"/>
          <w:i/>
          <w:sz w:val="24"/>
          <w:szCs w:val="24"/>
          <w:lang w:eastAsia="fr-FR"/>
        </w:rPr>
        <w:t>Homo sapiens</w:t>
      </w:r>
      <w:r w:rsidR="001F6CE2">
        <w:rPr>
          <w:rFonts w:ascii="Times New Roman" w:eastAsia="Times New Roman" w:hAnsi="Times New Roman" w:cs="Times New Roman"/>
          <w:sz w:val="24"/>
          <w:szCs w:val="24"/>
          <w:lang w:eastAsia="fr-FR"/>
        </w:rPr>
        <w:t xml:space="preserve"> n’avaient pas encore quitté l’Afrique. Si</w:t>
      </w:r>
      <w:r w:rsidR="00E93DDF">
        <w:rPr>
          <w:rFonts w:ascii="Times New Roman" w:eastAsia="Times New Roman" w:hAnsi="Times New Roman" w:cs="Times New Roman"/>
          <w:sz w:val="24"/>
          <w:szCs w:val="24"/>
          <w:lang w:eastAsia="fr-FR"/>
        </w:rPr>
        <w:t xml:space="preserve"> la </w:t>
      </w:r>
      <w:r w:rsidR="001F6CE2">
        <w:rPr>
          <w:rFonts w:ascii="Times New Roman" w:eastAsia="Times New Roman" w:hAnsi="Times New Roman" w:cs="Times New Roman"/>
          <w:sz w:val="24"/>
          <w:szCs w:val="24"/>
          <w:lang w:eastAsia="fr-FR"/>
        </w:rPr>
        <w:t xml:space="preserve">métaphysique est intimement liée au langage, </w:t>
      </w:r>
      <w:r w:rsidR="00E93DDF">
        <w:rPr>
          <w:rFonts w:ascii="Times New Roman" w:eastAsia="Times New Roman" w:hAnsi="Times New Roman" w:cs="Times New Roman"/>
          <w:sz w:val="24"/>
          <w:szCs w:val="24"/>
          <w:lang w:eastAsia="fr-FR"/>
        </w:rPr>
        <w:t xml:space="preserve">ainsi que nous l’avons </w:t>
      </w:r>
      <w:r w:rsidR="00DA4A53">
        <w:rPr>
          <w:rFonts w:ascii="Times New Roman" w:eastAsia="Times New Roman" w:hAnsi="Times New Roman" w:cs="Times New Roman"/>
          <w:sz w:val="24"/>
          <w:szCs w:val="24"/>
          <w:lang w:eastAsia="fr-FR"/>
        </w:rPr>
        <w:t>dit</w:t>
      </w:r>
      <w:r w:rsidR="00E93DDF">
        <w:rPr>
          <w:rFonts w:ascii="Times New Roman" w:eastAsia="Times New Roman" w:hAnsi="Times New Roman" w:cs="Times New Roman"/>
          <w:sz w:val="24"/>
          <w:szCs w:val="24"/>
          <w:lang w:eastAsia="fr-FR"/>
        </w:rPr>
        <w:t xml:space="preserve">, </w:t>
      </w:r>
      <w:r w:rsidR="001F6CE2">
        <w:rPr>
          <w:rFonts w:ascii="Times New Roman" w:eastAsia="Times New Roman" w:hAnsi="Times New Roman" w:cs="Times New Roman"/>
          <w:sz w:val="24"/>
          <w:szCs w:val="24"/>
          <w:lang w:eastAsia="fr-FR"/>
        </w:rPr>
        <w:t>alors il faut admettre qu’</w:t>
      </w:r>
      <w:r w:rsidR="001F6CE2" w:rsidRPr="001F6CE2">
        <w:rPr>
          <w:rFonts w:ascii="Times New Roman" w:eastAsia="Times New Roman" w:hAnsi="Times New Roman" w:cs="Times New Roman"/>
          <w:i/>
          <w:sz w:val="24"/>
          <w:szCs w:val="24"/>
          <w:lang w:eastAsia="fr-FR"/>
        </w:rPr>
        <w:t xml:space="preserve">Homo </w:t>
      </w:r>
      <w:proofErr w:type="spellStart"/>
      <w:r w:rsidR="001F6CE2" w:rsidRPr="001F6CE2">
        <w:rPr>
          <w:rFonts w:ascii="Times New Roman" w:eastAsia="Times New Roman" w:hAnsi="Times New Roman" w:cs="Times New Roman"/>
          <w:i/>
          <w:sz w:val="24"/>
          <w:szCs w:val="24"/>
          <w:lang w:eastAsia="fr-FR"/>
        </w:rPr>
        <w:t>neantertalensis</w:t>
      </w:r>
      <w:proofErr w:type="spellEnd"/>
      <w:r w:rsidR="001F6CE2">
        <w:rPr>
          <w:rFonts w:ascii="Times New Roman" w:eastAsia="Times New Roman" w:hAnsi="Times New Roman" w:cs="Times New Roman"/>
          <w:sz w:val="24"/>
          <w:szCs w:val="24"/>
          <w:lang w:eastAsia="fr-FR"/>
        </w:rPr>
        <w:t xml:space="preserve"> </w:t>
      </w:r>
      <w:r w:rsidR="00E93DDF">
        <w:rPr>
          <w:rFonts w:ascii="Times New Roman" w:eastAsia="Times New Roman" w:hAnsi="Times New Roman" w:cs="Times New Roman"/>
          <w:sz w:val="24"/>
          <w:szCs w:val="24"/>
          <w:lang w:eastAsia="fr-FR"/>
        </w:rPr>
        <w:t>disposait de la capacité de langage</w:t>
      </w:r>
      <w:r w:rsidR="001F6CE2">
        <w:rPr>
          <w:rFonts w:ascii="Times New Roman" w:eastAsia="Times New Roman" w:hAnsi="Times New Roman" w:cs="Times New Roman"/>
          <w:sz w:val="24"/>
          <w:szCs w:val="24"/>
          <w:lang w:eastAsia="fr-FR"/>
        </w:rPr>
        <w:t xml:space="preserve">. </w:t>
      </w:r>
      <w:proofErr w:type="spellStart"/>
      <w:r w:rsidR="003F1317">
        <w:rPr>
          <w:rFonts w:ascii="Times New Roman" w:eastAsia="Times New Roman" w:hAnsi="Times New Roman" w:cs="Times New Roman"/>
          <w:sz w:val="24"/>
          <w:szCs w:val="24"/>
          <w:lang w:eastAsia="fr-FR"/>
        </w:rPr>
        <w:t>Bickerton</w:t>
      </w:r>
      <w:proofErr w:type="spellEnd"/>
      <w:r w:rsidR="003F1317">
        <w:rPr>
          <w:rFonts w:ascii="Times New Roman" w:eastAsia="Times New Roman" w:hAnsi="Times New Roman" w:cs="Times New Roman"/>
          <w:sz w:val="24"/>
          <w:szCs w:val="24"/>
          <w:lang w:eastAsia="fr-FR"/>
        </w:rPr>
        <w:t xml:space="preserve"> et </w:t>
      </w:r>
      <w:proofErr w:type="spellStart"/>
      <w:r w:rsidR="003F1317">
        <w:rPr>
          <w:rFonts w:ascii="Times New Roman" w:eastAsia="Times New Roman" w:hAnsi="Times New Roman" w:cs="Times New Roman"/>
          <w:sz w:val="24"/>
          <w:szCs w:val="24"/>
          <w:lang w:eastAsia="fr-FR"/>
        </w:rPr>
        <w:t>Jackendoff</w:t>
      </w:r>
      <w:proofErr w:type="spellEnd"/>
      <w:r w:rsidR="003F1317">
        <w:rPr>
          <w:rFonts w:ascii="Times New Roman" w:eastAsia="Times New Roman" w:hAnsi="Times New Roman" w:cs="Times New Roman"/>
          <w:sz w:val="24"/>
          <w:szCs w:val="24"/>
          <w:lang w:eastAsia="fr-FR"/>
        </w:rPr>
        <w:t xml:space="preserve"> considèrent </w:t>
      </w:r>
      <w:r w:rsidR="001F6CE2">
        <w:rPr>
          <w:rFonts w:ascii="Times New Roman" w:eastAsia="Times New Roman" w:hAnsi="Times New Roman" w:cs="Times New Roman"/>
          <w:sz w:val="24"/>
          <w:szCs w:val="24"/>
          <w:lang w:eastAsia="fr-FR"/>
        </w:rPr>
        <w:t xml:space="preserve">d’ailleurs </w:t>
      </w:r>
      <w:r w:rsidR="003F1317">
        <w:rPr>
          <w:rFonts w:ascii="Times New Roman" w:eastAsia="Times New Roman" w:hAnsi="Times New Roman" w:cs="Times New Roman"/>
          <w:sz w:val="24"/>
          <w:szCs w:val="24"/>
          <w:lang w:eastAsia="fr-FR"/>
        </w:rPr>
        <w:t xml:space="preserve">que les protolangages sont apparus chez </w:t>
      </w:r>
      <w:r w:rsidR="003F1317" w:rsidRPr="001F6CE2">
        <w:rPr>
          <w:rFonts w:ascii="Times New Roman" w:eastAsia="Times New Roman" w:hAnsi="Times New Roman" w:cs="Times New Roman"/>
          <w:i/>
          <w:sz w:val="24"/>
          <w:szCs w:val="24"/>
          <w:lang w:eastAsia="fr-FR"/>
        </w:rPr>
        <w:t>Homo erectus</w:t>
      </w:r>
      <w:r w:rsidR="003F1317">
        <w:rPr>
          <w:rFonts w:ascii="Times New Roman" w:eastAsia="Times New Roman" w:hAnsi="Times New Roman" w:cs="Times New Roman"/>
          <w:sz w:val="24"/>
          <w:szCs w:val="24"/>
          <w:lang w:eastAsia="fr-FR"/>
        </w:rPr>
        <w:t>, il y a environ 1,8 millions d’années</w:t>
      </w:r>
      <w:r w:rsidR="001F6CE2">
        <w:rPr>
          <w:rFonts w:ascii="Times New Roman" w:eastAsia="Times New Roman" w:hAnsi="Times New Roman" w:cs="Times New Roman"/>
          <w:sz w:val="24"/>
          <w:szCs w:val="24"/>
          <w:lang w:eastAsia="fr-FR"/>
        </w:rPr>
        <w:t xml:space="preserve">. Nous pensons que c’est tout à fait possible parce que leur outil archétypique, le biface, était trop </w:t>
      </w:r>
      <w:r w:rsidR="00E93DDF">
        <w:rPr>
          <w:rFonts w:ascii="Times New Roman" w:eastAsia="Times New Roman" w:hAnsi="Times New Roman" w:cs="Times New Roman"/>
          <w:sz w:val="24"/>
          <w:szCs w:val="24"/>
          <w:lang w:eastAsia="fr-FR"/>
        </w:rPr>
        <w:t>complexe pour être réinventé à</w:t>
      </w:r>
      <w:r w:rsidR="00E93DDF" w:rsidRPr="00E93DDF">
        <w:rPr>
          <w:rFonts w:ascii="Times New Roman" w:eastAsia="Times New Roman" w:hAnsi="Times New Roman" w:cs="Times New Roman"/>
          <w:sz w:val="24"/>
          <w:szCs w:val="24"/>
          <w:lang w:eastAsia="fr-FR"/>
        </w:rPr>
        <w:t xml:space="preserve"> chaque génération</w:t>
      </w:r>
      <w:r w:rsidR="00EA2B65">
        <w:rPr>
          <w:rFonts w:ascii="Times New Roman" w:eastAsia="Times New Roman" w:hAnsi="Times New Roman" w:cs="Times New Roman"/>
          <w:sz w:val="24"/>
          <w:szCs w:val="24"/>
          <w:lang w:eastAsia="fr-FR"/>
        </w:rPr>
        <w:t>. I</w:t>
      </w:r>
      <w:r w:rsidR="00E93DDF">
        <w:rPr>
          <w:rFonts w:ascii="Times New Roman" w:eastAsia="Times New Roman" w:hAnsi="Times New Roman" w:cs="Times New Roman"/>
          <w:sz w:val="24"/>
          <w:szCs w:val="24"/>
          <w:lang w:eastAsia="fr-FR"/>
        </w:rPr>
        <w:t xml:space="preserve">l y a nécessairement eu une </w:t>
      </w:r>
      <w:r w:rsidR="00E93DDF" w:rsidRPr="00E93DDF">
        <w:rPr>
          <w:rFonts w:ascii="Times New Roman" w:eastAsia="Times New Roman" w:hAnsi="Times New Roman" w:cs="Times New Roman"/>
          <w:sz w:val="24"/>
          <w:szCs w:val="24"/>
          <w:lang w:eastAsia="fr-FR"/>
        </w:rPr>
        <w:t xml:space="preserve">transmission </w:t>
      </w:r>
      <w:r w:rsidR="00E93DDF">
        <w:rPr>
          <w:rFonts w:ascii="Times New Roman" w:eastAsia="Times New Roman" w:hAnsi="Times New Roman" w:cs="Times New Roman"/>
          <w:sz w:val="24"/>
          <w:szCs w:val="24"/>
          <w:lang w:eastAsia="fr-FR"/>
        </w:rPr>
        <w:t xml:space="preserve">linguistique parce que la seule transmission culturelle par imitation n’aurait pas permis de gérer les différents facteurs en jeu : le type de roche, le lieu où on peut la trouver, </w:t>
      </w:r>
      <w:r w:rsidR="00FA577A">
        <w:rPr>
          <w:rFonts w:ascii="Times New Roman" w:eastAsia="Times New Roman" w:hAnsi="Times New Roman" w:cs="Times New Roman"/>
          <w:sz w:val="24"/>
          <w:szCs w:val="24"/>
          <w:lang w:eastAsia="fr-FR"/>
        </w:rPr>
        <w:t>la</w:t>
      </w:r>
      <w:r w:rsidR="00E93DDF">
        <w:rPr>
          <w:rFonts w:ascii="Times New Roman" w:eastAsia="Times New Roman" w:hAnsi="Times New Roman" w:cs="Times New Roman"/>
          <w:sz w:val="24"/>
          <w:szCs w:val="24"/>
          <w:lang w:eastAsia="fr-FR"/>
        </w:rPr>
        <w:t xml:space="preserve"> fabrication</w:t>
      </w:r>
      <w:r w:rsidR="00FA577A">
        <w:rPr>
          <w:rFonts w:ascii="Times New Roman" w:eastAsia="Times New Roman" w:hAnsi="Times New Roman" w:cs="Times New Roman"/>
          <w:sz w:val="24"/>
          <w:szCs w:val="24"/>
          <w:lang w:eastAsia="fr-FR"/>
        </w:rPr>
        <w:t xml:space="preserve"> du biface proprement dite</w:t>
      </w:r>
      <w:r w:rsidR="00E93DDF">
        <w:rPr>
          <w:rFonts w:ascii="Times New Roman" w:eastAsia="Times New Roman" w:hAnsi="Times New Roman" w:cs="Times New Roman"/>
          <w:sz w:val="24"/>
          <w:szCs w:val="24"/>
          <w:lang w:eastAsia="fr-FR"/>
        </w:rPr>
        <w:t>, son usage</w:t>
      </w:r>
      <w:r w:rsidR="00FA577A">
        <w:rPr>
          <w:rFonts w:ascii="Times New Roman" w:eastAsia="Times New Roman" w:hAnsi="Times New Roman" w:cs="Times New Roman"/>
          <w:sz w:val="24"/>
          <w:szCs w:val="24"/>
          <w:lang w:eastAsia="fr-FR"/>
        </w:rPr>
        <w:t xml:space="preserve">, etc. </w:t>
      </w:r>
    </w:p>
    <w:p w14:paraId="1B77CC28" w14:textId="25D0D7A9" w:rsidR="00FA577A" w:rsidRPr="00E93DDF" w:rsidRDefault="001A5B55" w:rsidP="00EA0E20">
      <w:pPr>
        <w:spacing w:after="0" w:line="240" w:lineRule="auto"/>
        <w:ind w:firstLine="454"/>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 biface nécessite qu’on sache à l’avance ce qu’on veut obtenir. </w:t>
      </w:r>
      <w:r w:rsidR="00EA2B65">
        <w:rPr>
          <w:rFonts w:ascii="Times New Roman" w:eastAsia="Times New Roman" w:hAnsi="Times New Roman" w:cs="Times New Roman"/>
          <w:sz w:val="24"/>
          <w:szCs w:val="24"/>
          <w:lang w:eastAsia="fr-FR"/>
        </w:rPr>
        <w:t>Ce n’est pas le cas du</w:t>
      </w:r>
      <w:r w:rsidR="00FA577A">
        <w:rPr>
          <w:rFonts w:ascii="Times New Roman" w:eastAsia="Times New Roman" w:hAnsi="Times New Roman" w:cs="Times New Roman"/>
          <w:sz w:val="24"/>
          <w:szCs w:val="24"/>
          <w:lang w:eastAsia="fr-FR"/>
        </w:rPr>
        <w:t xml:space="preserve"> mode </w:t>
      </w:r>
      <w:r w:rsidR="00127402">
        <w:rPr>
          <w:rFonts w:ascii="Times New Roman" w:eastAsia="Times New Roman" w:hAnsi="Times New Roman" w:cs="Times New Roman"/>
          <w:sz w:val="24"/>
          <w:szCs w:val="24"/>
          <w:lang w:eastAsia="fr-FR"/>
        </w:rPr>
        <w:t xml:space="preserve">de production des </w:t>
      </w:r>
      <w:proofErr w:type="spellStart"/>
      <w:r w:rsidR="00127402" w:rsidRPr="00EA0E20">
        <w:rPr>
          <w:rFonts w:ascii="Times New Roman" w:eastAsia="Times New Roman" w:hAnsi="Times New Roman" w:cs="Times New Roman"/>
          <w:i/>
          <w:sz w:val="24"/>
          <w:szCs w:val="24"/>
          <w:lang w:eastAsia="fr-FR"/>
        </w:rPr>
        <w:t>choppers</w:t>
      </w:r>
      <w:proofErr w:type="spellEnd"/>
      <w:r w:rsidR="00127402">
        <w:rPr>
          <w:rFonts w:ascii="Times New Roman" w:eastAsia="Times New Roman" w:hAnsi="Times New Roman" w:cs="Times New Roman"/>
          <w:sz w:val="24"/>
          <w:szCs w:val="24"/>
          <w:lang w:eastAsia="fr-FR"/>
        </w:rPr>
        <w:t xml:space="preserve"> (galets aménagés)</w:t>
      </w:r>
      <w:r w:rsidR="00EA2B65">
        <w:rPr>
          <w:rFonts w:ascii="Times New Roman" w:eastAsia="Times New Roman" w:hAnsi="Times New Roman" w:cs="Times New Roman"/>
          <w:sz w:val="24"/>
          <w:szCs w:val="24"/>
          <w:lang w:eastAsia="fr-FR"/>
        </w:rPr>
        <w:t xml:space="preserve"> utilisé par </w:t>
      </w:r>
      <w:r w:rsidR="00EA2B65">
        <w:rPr>
          <w:rFonts w:ascii="Times New Roman" w:eastAsia="Times New Roman" w:hAnsi="Times New Roman" w:cs="Times New Roman"/>
          <w:i/>
          <w:sz w:val="24"/>
          <w:szCs w:val="24"/>
          <w:lang w:eastAsia="fr-FR"/>
        </w:rPr>
        <w:t>H</w:t>
      </w:r>
      <w:r w:rsidR="00646F8E" w:rsidRPr="00646F8E">
        <w:rPr>
          <w:rFonts w:ascii="Times New Roman" w:eastAsia="Times New Roman" w:hAnsi="Times New Roman" w:cs="Times New Roman"/>
          <w:i/>
          <w:sz w:val="24"/>
          <w:szCs w:val="24"/>
          <w:lang w:eastAsia="fr-FR"/>
        </w:rPr>
        <w:t>omo habilis</w:t>
      </w:r>
      <w:r w:rsidR="00646F8E">
        <w:rPr>
          <w:rFonts w:ascii="Times New Roman" w:eastAsia="Times New Roman" w:hAnsi="Times New Roman" w:cs="Times New Roman"/>
          <w:sz w:val="24"/>
          <w:szCs w:val="24"/>
          <w:lang w:eastAsia="fr-FR"/>
        </w:rPr>
        <w:t xml:space="preserve"> (de 2,3 à 1,5 millions d’années)</w:t>
      </w:r>
      <w:r w:rsidR="00EA2B65">
        <w:rPr>
          <w:rFonts w:ascii="Times New Roman" w:eastAsia="Times New Roman" w:hAnsi="Times New Roman" w:cs="Times New Roman"/>
          <w:sz w:val="24"/>
          <w:szCs w:val="24"/>
          <w:lang w:eastAsia="fr-FR"/>
        </w:rPr>
        <w:t>,</w:t>
      </w:r>
      <w:r w:rsidR="00646F8E">
        <w:rPr>
          <w:rFonts w:ascii="Times New Roman" w:eastAsia="Times New Roman" w:hAnsi="Times New Roman" w:cs="Times New Roman"/>
          <w:sz w:val="24"/>
          <w:szCs w:val="24"/>
          <w:lang w:eastAsia="fr-FR"/>
        </w:rPr>
        <w:t xml:space="preserve"> </w:t>
      </w:r>
      <w:r w:rsidR="00EA2B65">
        <w:rPr>
          <w:rFonts w:ascii="Times New Roman" w:eastAsia="Times New Roman" w:hAnsi="Times New Roman" w:cs="Times New Roman"/>
          <w:sz w:val="24"/>
          <w:szCs w:val="24"/>
          <w:lang w:eastAsia="fr-FR"/>
        </w:rPr>
        <w:t xml:space="preserve">qui </w:t>
      </w:r>
      <w:r w:rsidR="00646F8E">
        <w:rPr>
          <w:rFonts w:ascii="Times New Roman" w:eastAsia="Times New Roman" w:hAnsi="Times New Roman" w:cs="Times New Roman"/>
          <w:sz w:val="24"/>
          <w:szCs w:val="24"/>
          <w:lang w:eastAsia="fr-FR"/>
        </w:rPr>
        <w:t>pouvait se transmettre sans langage</w:t>
      </w:r>
      <w:r>
        <w:rPr>
          <w:rFonts w:ascii="Times New Roman" w:eastAsia="Times New Roman" w:hAnsi="Times New Roman" w:cs="Times New Roman"/>
          <w:sz w:val="24"/>
          <w:szCs w:val="24"/>
          <w:lang w:eastAsia="fr-FR"/>
        </w:rPr>
        <w:t>. I</w:t>
      </w:r>
      <w:r w:rsidR="00646F8E">
        <w:rPr>
          <w:rFonts w:ascii="Times New Roman" w:eastAsia="Times New Roman" w:hAnsi="Times New Roman" w:cs="Times New Roman"/>
          <w:sz w:val="24"/>
          <w:szCs w:val="24"/>
          <w:lang w:eastAsia="fr-FR"/>
        </w:rPr>
        <w:t>l suffi</w:t>
      </w:r>
      <w:r w:rsidR="00127402">
        <w:rPr>
          <w:rFonts w:ascii="Times New Roman" w:eastAsia="Times New Roman" w:hAnsi="Times New Roman" w:cs="Times New Roman"/>
          <w:sz w:val="24"/>
          <w:szCs w:val="24"/>
          <w:lang w:eastAsia="fr-FR"/>
        </w:rPr>
        <w:t>sai</w:t>
      </w:r>
      <w:r w:rsidR="00646F8E">
        <w:rPr>
          <w:rFonts w:ascii="Times New Roman" w:eastAsia="Times New Roman" w:hAnsi="Times New Roman" w:cs="Times New Roman"/>
          <w:sz w:val="24"/>
          <w:szCs w:val="24"/>
          <w:lang w:eastAsia="fr-FR"/>
        </w:rPr>
        <w:t>t de fracasser un galet contre un autre et voir ce qu’on obt</w:t>
      </w:r>
      <w:r w:rsidR="00127402">
        <w:rPr>
          <w:rFonts w:ascii="Times New Roman" w:eastAsia="Times New Roman" w:hAnsi="Times New Roman" w:cs="Times New Roman"/>
          <w:sz w:val="24"/>
          <w:szCs w:val="24"/>
          <w:lang w:eastAsia="fr-FR"/>
        </w:rPr>
        <w:t>enai</w:t>
      </w:r>
      <w:r w:rsidR="00646F8E">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 ce qui peut se transmettre par l’observation</w:t>
      </w:r>
      <w:r w:rsidR="00646F8E">
        <w:rPr>
          <w:rFonts w:ascii="Times New Roman" w:eastAsia="Times New Roman" w:hAnsi="Times New Roman" w:cs="Times New Roman"/>
          <w:sz w:val="24"/>
          <w:szCs w:val="24"/>
          <w:lang w:eastAsia="fr-FR"/>
        </w:rPr>
        <w:t>. Si le fragment obtenu convient, on le garde, sinon on recommence. Mais l</w:t>
      </w:r>
      <w:r w:rsidR="001061E8">
        <w:rPr>
          <w:rFonts w:ascii="Times New Roman" w:eastAsia="Times New Roman" w:hAnsi="Times New Roman" w:cs="Times New Roman"/>
          <w:sz w:val="24"/>
          <w:szCs w:val="24"/>
          <w:lang w:eastAsia="fr-FR"/>
        </w:rPr>
        <w:t>e lieu de</w:t>
      </w:r>
      <w:r w:rsidR="00646F8E">
        <w:rPr>
          <w:rFonts w:ascii="Times New Roman" w:eastAsia="Times New Roman" w:hAnsi="Times New Roman" w:cs="Times New Roman"/>
          <w:sz w:val="24"/>
          <w:szCs w:val="24"/>
          <w:lang w:eastAsia="fr-FR"/>
        </w:rPr>
        <w:t xml:space="preserve"> fabrication et le stockage des pierres taillées nécessitaient une gestion du passé et du futur dont aucun animal n’est capable. La question de l’existence </w:t>
      </w:r>
      <w:r w:rsidR="00DA4A53">
        <w:rPr>
          <w:rFonts w:ascii="Times New Roman" w:eastAsia="Times New Roman" w:hAnsi="Times New Roman" w:cs="Times New Roman"/>
          <w:sz w:val="24"/>
          <w:szCs w:val="24"/>
          <w:lang w:eastAsia="fr-FR"/>
        </w:rPr>
        <w:t xml:space="preserve">ou non </w:t>
      </w:r>
      <w:r w:rsidR="00646F8E">
        <w:rPr>
          <w:rFonts w:ascii="Times New Roman" w:eastAsia="Times New Roman" w:hAnsi="Times New Roman" w:cs="Times New Roman"/>
          <w:sz w:val="24"/>
          <w:szCs w:val="24"/>
          <w:lang w:eastAsia="fr-FR"/>
        </w:rPr>
        <w:t xml:space="preserve">d’un protolangage chez </w:t>
      </w:r>
      <w:r w:rsidR="00646F8E" w:rsidRPr="00EA2B65">
        <w:rPr>
          <w:rFonts w:ascii="Times New Roman" w:eastAsia="Times New Roman" w:hAnsi="Times New Roman" w:cs="Times New Roman"/>
          <w:i/>
          <w:sz w:val="24"/>
          <w:szCs w:val="24"/>
          <w:lang w:eastAsia="fr-FR"/>
        </w:rPr>
        <w:t>Homo habilis</w:t>
      </w:r>
      <w:r w:rsidR="00646F8E">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demeure </w:t>
      </w:r>
      <w:r w:rsidR="00646F8E">
        <w:rPr>
          <w:rFonts w:ascii="Times New Roman" w:eastAsia="Times New Roman" w:hAnsi="Times New Roman" w:cs="Times New Roman"/>
          <w:sz w:val="24"/>
          <w:szCs w:val="24"/>
          <w:lang w:eastAsia="fr-FR"/>
        </w:rPr>
        <w:t xml:space="preserve">donc. </w:t>
      </w:r>
    </w:p>
    <w:p w14:paraId="5DDFCA69" w14:textId="77777777" w:rsidR="009B2E99" w:rsidRDefault="009B2E99" w:rsidP="00EA0E20">
      <w:pPr>
        <w:spacing w:after="0" w:line="240" w:lineRule="auto"/>
        <w:ind w:firstLine="454"/>
        <w:jc w:val="both"/>
        <w:rPr>
          <w:rFonts w:ascii="Times New Roman" w:eastAsia="Times New Roman" w:hAnsi="Times New Roman" w:cs="Times New Roman"/>
          <w:sz w:val="24"/>
          <w:szCs w:val="24"/>
          <w:lang w:eastAsia="fr-FR"/>
        </w:rPr>
      </w:pPr>
    </w:p>
    <w:p w14:paraId="6D65119B" w14:textId="77777777" w:rsidR="009B2E99" w:rsidRPr="00CC13AF" w:rsidRDefault="009B2E99">
      <w:pPr>
        <w:spacing w:after="0" w:line="240" w:lineRule="auto"/>
        <w:jc w:val="both"/>
        <w:rPr>
          <w:rFonts w:ascii="Times New Roman" w:eastAsia="Times New Roman" w:hAnsi="Times New Roman" w:cs="Times New Roman"/>
          <w:b/>
          <w:sz w:val="24"/>
          <w:szCs w:val="24"/>
          <w:lang w:val="en-GB" w:eastAsia="fr-FR"/>
        </w:rPr>
      </w:pPr>
      <w:proofErr w:type="spellStart"/>
      <w:r w:rsidRPr="00CC13AF">
        <w:rPr>
          <w:rFonts w:ascii="Times New Roman" w:eastAsia="Times New Roman" w:hAnsi="Times New Roman" w:cs="Times New Roman"/>
          <w:b/>
          <w:sz w:val="24"/>
          <w:szCs w:val="24"/>
          <w:lang w:val="en-GB" w:eastAsia="fr-FR"/>
        </w:rPr>
        <w:t>Références</w:t>
      </w:r>
      <w:proofErr w:type="spellEnd"/>
      <w:r w:rsidRPr="00CC13AF">
        <w:rPr>
          <w:rFonts w:ascii="Times New Roman" w:eastAsia="Times New Roman" w:hAnsi="Times New Roman" w:cs="Times New Roman"/>
          <w:b/>
          <w:sz w:val="24"/>
          <w:szCs w:val="24"/>
          <w:lang w:val="en-GB" w:eastAsia="fr-FR"/>
        </w:rPr>
        <w:t xml:space="preserve"> </w:t>
      </w:r>
      <w:proofErr w:type="spellStart"/>
      <w:r w:rsidRPr="00CC13AF">
        <w:rPr>
          <w:rFonts w:ascii="Times New Roman" w:eastAsia="Times New Roman" w:hAnsi="Times New Roman" w:cs="Times New Roman"/>
          <w:b/>
          <w:sz w:val="24"/>
          <w:szCs w:val="24"/>
          <w:lang w:val="en-GB" w:eastAsia="fr-FR"/>
        </w:rPr>
        <w:t>bibliographiques</w:t>
      </w:r>
      <w:proofErr w:type="spellEnd"/>
    </w:p>
    <w:p w14:paraId="596163FD" w14:textId="02616621" w:rsidR="009B2E99" w:rsidRPr="009B2E99" w:rsidRDefault="009B2E99">
      <w:pPr>
        <w:spacing w:after="0" w:line="240" w:lineRule="auto"/>
        <w:ind w:left="284" w:hanging="284"/>
        <w:rPr>
          <w:rFonts w:ascii="Times New Roman" w:eastAsia="Times New Roman" w:hAnsi="Times New Roman" w:cs="Times New Roman"/>
          <w:sz w:val="24"/>
          <w:szCs w:val="24"/>
          <w:lang w:val="en-GB" w:eastAsia="fr-FR"/>
        </w:rPr>
      </w:pPr>
      <w:r w:rsidRPr="00E24395">
        <w:rPr>
          <w:rFonts w:ascii="Times New Roman" w:eastAsia="Times New Roman" w:hAnsi="Times New Roman" w:cs="Times New Roman"/>
          <w:smallCaps/>
          <w:sz w:val="24"/>
          <w:szCs w:val="24"/>
          <w:lang w:val="en-GB" w:eastAsia="fr-FR"/>
        </w:rPr>
        <w:t>B</w:t>
      </w:r>
      <w:r w:rsidR="00E24395" w:rsidRPr="00E24395">
        <w:rPr>
          <w:rFonts w:ascii="Times New Roman" w:eastAsia="Times New Roman" w:hAnsi="Times New Roman" w:cs="Times New Roman"/>
          <w:smallCaps/>
          <w:sz w:val="24"/>
          <w:szCs w:val="24"/>
          <w:lang w:val="en-GB" w:eastAsia="fr-FR"/>
        </w:rPr>
        <w:t>ickerton</w:t>
      </w:r>
      <w:r w:rsidR="00E24395">
        <w:rPr>
          <w:rFonts w:ascii="Times New Roman" w:eastAsia="Times New Roman" w:hAnsi="Times New Roman" w:cs="Times New Roman"/>
          <w:sz w:val="24"/>
          <w:szCs w:val="24"/>
          <w:lang w:val="en-GB" w:eastAsia="fr-FR"/>
        </w:rPr>
        <w:t>,</w:t>
      </w:r>
      <w:r w:rsidRPr="009B2E99">
        <w:rPr>
          <w:rFonts w:ascii="Times New Roman" w:eastAsia="Times New Roman" w:hAnsi="Times New Roman" w:cs="Times New Roman"/>
          <w:sz w:val="24"/>
          <w:szCs w:val="24"/>
          <w:lang w:val="en-GB" w:eastAsia="fr-FR"/>
        </w:rPr>
        <w:t xml:space="preserve"> Derek, </w:t>
      </w:r>
      <w:r w:rsidRPr="009B2E99">
        <w:rPr>
          <w:rFonts w:ascii="Times New Roman" w:eastAsia="Times New Roman" w:hAnsi="Times New Roman" w:cs="Times New Roman"/>
          <w:i/>
          <w:iCs/>
          <w:sz w:val="24"/>
          <w:szCs w:val="24"/>
          <w:lang w:val="en-GB" w:eastAsia="fr-FR"/>
        </w:rPr>
        <w:t>Language and species</w:t>
      </w:r>
      <w:r w:rsidRPr="009B2E99">
        <w:rPr>
          <w:rFonts w:ascii="Times New Roman" w:eastAsia="Times New Roman" w:hAnsi="Times New Roman" w:cs="Times New Roman"/>
          <w:sz w:val="24"/>
          <w:szCs w:val="24"/>
          <w:lang w:val="en-GB" w:eastAsia="fr-FR"/>
        </w:rPr>
        <w:t>, Chicago University Press: Chicago</w:t>
      </w:r>
      <w:r w:rsidR="002D1BA8">
        <w:rPr>
          <w:rFonts w:ascii="Times New Roman" w:eastAsia="Times New Roman" w:hAnsi="Times New Roman" w:cs="Times New Roman"/>
          <w:sz w:val="24"/>
          <w:szCs w:val="24"/>
          <w:lang w:val="en-GB" w:eastAsia="fr-FR"/>
        </w:rPr>
        <w:t>, 1990.</w:t>
      </w:r>
    </w:p>
    <w:p w14:paraId="0845C458" w14:textId="4710DAC6" w:rsidR="009B2E99" w:rsidRPr="009B2E99" w:rsidRDefault="009B2E99">
      <w:pPr>
        <w:spacing w:after="0" w:line="240" w:lineRule="auto"/>
        <w:ind w:left="284" w:hanging="284"/>
        <w:rPr>
          <w:rFonts w:ascii="Times New Roman" w:eastAsia="Times New Roman" w:hAnsi="Times New Roman" w:cs="Times New Roman"/>
          <w:sz w:val="24"/>
          <w:szCs w:val="24"/>
          <w:lang w:eastAsia="fr-FR"/>
        </w:rPr>
      </w:pPr>
      <w:r w:rsidRPr="00E24395">
        <w:rPr>
          <w:rFonts w:ascii="Times New Roman" w:eastAsia="Times New Roman" w:hAnsi="Times New Roman" w:cs="Times New Roman"/>
          <w:smallCaps/>
          <w:sz w:val="24"/>
          <w:szCs w:val="24"/>
          <w:lang w:eastAsia="fr-FR"/>
        </w:rPr>
        <w:t>Frath</w:t>
      </w:r>
      <w:r w:rsidR="00E24395">
        <w:rPr>
          <w:rFonts w:ascii="Times New Roman" w:eastAsia="Times New Roman" w:hAnsi="Times New Roman" w:cs="Times New Roman"/>
          <w:sz w:val="24"/>
          <w:szCs w:val="24"/>
          <w:lang w:eastAsia="fr-FR"/>
        </w:rPr>
        <w:t>,</w:t>
      </w:r>
      <w:r w:rsidRPr="009B2E99">
        <w:rPr>
          <w:rFonts w:ascii="Times New Roman" w:eastAsia="Times New Roman" w:hAnsi="Times New Roman" w:cs="Times New Roman"/>
          <w:sz w:val="24"/>
          <w:szCs w:val="24"/>
          <w:lang w:eastAsia="fr-FR"/>
        </w:rPr>
        <w:t xml:space="preserve"> Pierre, </w:t>
      </w:r>
      <w:r w:rsidRPr="009B2E99">
        <w:rPr>
          <w:rFonts w:ascii="Times New Roman" w:eastAsia="Times New Roman" w:hAnsi="Times New Roman" w:cs="Times New Roman"/>
          <w:i/>
          <w:sz w:val="24"/>
          <w:szCs w:val="24"/>
          <w:lang w:eastAsia="fr-FR"/>
        </w:rPr>
        <w:t>Linguistique anthropologique et référentielle</w:t>
      </w:r>
      <w:r w:rsidRPr="009B2E99">
        <w:rPr>
          <w:rFonts w:ascii="Times New Roman" w:eastAsia="Times New Roman" w:hAnsi="Times New Roman" w:cs="Times New Roman"/>
          <w:sz w:val="24"/>
          <w:szCs w:val="24"/>
          <w:lang w:eastAsia="fr-FR"/>
        </w:rPr>
        <w:t xml:space="preserve">, </w:t>
      </w:r>
      <w:bookmarkStart w:id="9" w:name="_Hlk75790707"/>
      <w:r w:rsidRPr="009B2E99">
        <w:rPr>
          <w:rFonts w:ascii="Times New Roman" w:eastAsia="Times New Roman" w:hAnsi="Times New Roman" w:cs="Times New Roman"/>
          <w:sz w:val="24"/>
          <w:szCs w:val="24"/>
          <w:lang w:eastAsia="fr-FR"/>
        </w:rPr>
        <w:t>Éditions www.sapientia-hominis.org : Reims</w:t>
      </w:r>
      <w:r w:rsidR="002D1BA8">
        <w:rPr>
          <w:rFonts w:ascii="Times New Roman" w:eastAsia="Times New Roman" w:hAnsi="Times New Roman" w:cs="Times New Roman"/>
          <w:sz w:val="24"/>
          <w:szCs w:val="24"/>
          <w:lang w:eastAsia="fr-FR"/>
        </w:rPr>
        <w:t>, 2020.</w:t>
      </w:r>
    </w:p>
    <w:bookmarkEnd w:id="9"/>
    <w:p w14:paraId="778A18DD" w14:textId="41BF191A" w:rsidR="009B2E99" w:rsidRPr="005A0C82" w:rsidRDefault="009B2E99">
      <w:pPr>
        <w:spacing w:after="0" w:line="240" w:lineRule="auto"/>
        <w:ind w:left="284" w:hanging="284"/>
        <w:rPr>
          <w:rFonts w:ascii="Times New Roman" w:eastAsia="Times New Roman" w:hAnsi="Times New Roman" w:cs="Times New Roman"/>
          <w:sz w:val="24"/>
          <w:szCs w:val="24"/>
          <w:lang w:eastAsia="fr-FR"/>
        </w:rPr>
      </w:pPr>
      <w:r w:rsidRPr="00E24395">
        <w:rPr>
          <w:rFonts w:ascii="Times New Roman" w:eastAsia="Times New Roman" w:hAnsi="Times New Roman" w:cs="Times New Roman"/>
          <w:smallCaps/>
          <w:sz w:val="24"/>
          <w:szCs w:val="24"/>
          <w:lang w:eastAsia="fr-FR"/>
        </w:rPr>
        <w:t>Frath</w:t>
      </w:r>
      <w:r w:rsidR="00E24395">
        <w:rPr>
          <w:rFonts w:ascii="Times New Roman" w:eastAsia="Times New Roman" w:hAnsi="Times New Roman" w:cs="Times New Roman"/>
          <w:sz w:val="24"/>
          <w:szCs w:val="24"/>
          <w:lang w:eastAsia="fr-FR"/>
        </w:rPr>
        <w:t>,</w:t>
      </w:r>
      <w:r w:rsidRPr="009B2E99">
        <w:rPr>
          <w:rFonts w:ascii="Times New Roman" w:eastAsia="Times New Roman" w:hAnsi="Times New Roman" w:cs="Times New Roman"/>
          <w:sz w:val="24"/>
          <w:szCs w:val="24"/>
          <w:lang w:eastAsia="fr-FR"/>
        </w:rPr>
        <w:t xml:space="preserve"> Pierre, « La catégorie comme entité métalinguistique ». In </w:t>
      </w:r>
      <w:r w:rsidRPr="009B2E99">
        <w:rPr>
          <w:rFonts w:ascii="Times New Roman" w:eastAsia="Times New Roman" w:hAnsi="Times New Roman" w:cs="Times New Roman"/>
          <w:i/>
          <w:iCs/>
          <w:sz w:val="24"/>
          <w:szCs w:val="24"/>
          <w:lang w:eastAsia="fr-FR"/>
        </w:rPr>
        <w:t xml:space="preserve">Res-per-nomen VI : Les catégories abstraites et la référence, </w:t>
      </w:r>
      <w:r w:rsidRPr="009B2E99">
        <w:rPr>
          <w:rFonts w:ascii="Times New Roman" w:eastAsia="Times New Roman" w:hAnsi="Times New Roman" w:cs="Times New Roman"/>
          <w:sz w:val="24"/>
          <w:szCs w:val="24"/>
          <w:lang w:eastAsia="fr-FR"/>
        </w:rPr>
        <w:t xml:space="preserve">Coord. </w:t>
      </w:r>
      <w:r w:rsidRPr="009B2E99">
        <w:rPr>
          <w:rFonts w:ascii="Times New Roman" w:eastAsia="Times New Roman" w:hAnsi="Times New Roman" w:cs="Times New Roman"/>
          <w:sz w:val="24"/>
          <w:szCs w:val="24"/>
          <w:lang w:val="de-DE" w:eastAsia="fr-FR"/>
        </w:rPr>
        <w:t xml:space="preserve">G. Kleiber, E. Hilgert, S. Palma, R. </w:t>
      </w:r>
      <w:proofErr w:type="spellStart"/>
      <w:r w:rsidRPr="009B2E99">
        <w:rPr>
          <w:rFonts w:ascii="Times New Roman" w:eastAsia="Times New Roman" w:hAnsi="Times New Roman" w:cs="Times New Roman"/>
          <w:sz w:val="24"/>
          <w:szCs w:val="24"/>
          <w:lang w:val="de-DE" w:eastAsia="fr-FR"/>
        </w:rPr>
        <w:t>Daval</w:t>
      </w:r>
      <w:proofErr w:type="spellEnd"/>
      <w:r w:rsidRPr="009B2E99">
        <w:rPr>
          <w:rFonts w:ascii="Times New Roman" w:eastAsia="Times New Roman" w:hAnsi="Times New Roman" w:cs="Times New Roman"/>
          <w:sz w:val="24"/>
          <w:szCs w:val="24"/>
          <w:lang w:val="de-DE" w:eastAsia="fr-FR"/>
        </w:rPr>
        <w:t xml:space="preserve">, P. Frath. </w:t>
      </w:r>
      <w:r w:rsidRPr="009B2E99">
        <w:rPr>
          <w:rFonts w:ascii="Times New Roman" w:eastAsia="Times New Roman" w:hAnsi="Times New Roman" w:cs="Times New Roman"/>
          <w:sz w:val="24"/>
          <w:szCs w:val="24"/>
          <w:lang w:eastAsia="fr-FR"/>
        </w:rPr>
        <w:t>Editions et Presses Universitaires de Reims</w:t>
      </w:r>
      <w:r w:rsidR="002D1BA8">
        <w:rPr>
          <w:rFonts w:ascii="Times New Roman" w:eastAsia="Times New Roman" w:hAnsi="Times New Roman" w:cs="Times New Roman"/>
          <w:sz w:val="24"/>
          <w:szCs w:val="24"/>
          <w:lang w:eastAsia="fr-FR"/>
        </w:rPr>
        <w:t>, 2018.</w:t>
      </w:r>
    </w:p>
    <w:p w14:paraId="0BD7FB62" w14:textId="5395B2ED" w:rsidR="009B2E99" w:rsidRPr="00F548B7" w:rsidRDefault="009B2E99">
      <w:pPr>
        <w:spacing w:after="0" w:line="240" w:lineRule="auto"/>
        <w:ind w:left="284" w:hanging="284"/>
        <w:rPr>
          <w:rFonts w:ascii="Times New Roman" w:eastAsia="Times New Roman" w:hAnsi="Times New Roman" w:cs="Times New Roman"/>
          <w:sz w:val="24"/>
          <w:szCs w:val="24"/>
          <w:lang w:eastAsia="fr-FR"/>
        </w:rPr>
      </w:pPr>
      <w:r w:rsidRPr="00E24395">
        <w:rPr>
          <w:rFonts w:ascii="Times New Roman" w:eastAsia="Times New Roman" w:hAnsi="Times New Roman" w:cs="Times New Roman"/>
          <w:smallCaps/>
          <w:sz w:val="24"/>
          <w:szCs w:val="24"/>
          <w:lang w:eastAsia="fr-FR"/>
        </w:rPr>
        <w:t>Guillaume</w:t>
      </w:r>
      <w:r w:rsidR="00E24395">
        <w:rPr>
          <w:rFonts w:ascii="Times New Roman" w:eastAsia="Times New Roman" w:hAnsi="Times New Roman" w:cs="Times New Roman"/>
          <w:sz w:val="24"/>
          <w:szCs w:val="24"/>
          <w:lang w:eastAsia="fr-FR"/>
        </w:rPr>
        <w:t>,</w:t>
      </w:r>
      <w:r w:rsidRPr="009B2E99">
        <w:rPr>
          <w:rFonts w:ascii="Times New Roman" w:eastAsia="Times New Roman" w:hAnsi="Times New Roman" w:cs="Times New Roman"/>
          <w:sz w:val="24"/>
          <w:szCs w:val="24"/>
          <w:lang w:eastAsia="fr-FR"/>
        </w:rPr>
        <w:t xml:space="preserve"> Astrid, </w:t>
      </w:r>
      <w:bookmarkStart w:id="10" w:name="_Hlk96856005"/>
      <w:r w:rsidRPr="009B2E99">
        <w:rPr>
          <w:rFonts w:ascii="Times New Roman" w:eastAsia="Times New Roman" w:hAnsi="Times New Roman" w:cs="Times New Roman"/>
          <w:sz w:val="24"/>
          <w:szCs w:val="24"/>
          <w:lang w:eastAsia="fr-FR"/>
        </w:rPr>
        <w:t xml:space="preserve">« Zoolangages, zoolangues, </w:t>
      </w:r>
      <w:proofErr w:type="spellStart"/>
      <w:r w:rsidRPr="009B2E99">
        <w:rPr>
          <w:rFonts w:ascii="Times New Roman" w:eastAsia="Times New Roman" w:hAnsi="Times New Roman" w:cs="Times New Roman"/>
          <w:sz w:val="24"/>
          <w:szCs w:val="24"/>
          <w:lang w:eastAsia="fr-FR"/>
        </w:rPr>
        <w:t>zoodialectes</w:t>
      </w:r>
      <w:proofErr w:type="spellEnd"/>
      <w:r w:rsidRPr="009B2E99">
        <w:rPr>
          <w:rFonts w:ascii="Times New Roman" w:eastAsia="Times New Roman" w:hAnsi="Times New Roman" w:cs="Times New Roman"/>
          <w:sz w:val="24"/>
          <w:szCs w:val="24"/>
          <w:lang w:eastAsia="fr-FR"/>
        </w:rPr>
        <w:t>. Précisions contextuelles et définitions »</w:t>
      </w:r>
      <w:bookmarkEnd w:id="10"/>
      <w:r w:rsidRPr="009B2E99">
        <w:rPr>
          <w:rFonts w:ascii="Times New Roman" w:eastAsia="Times New Roman" w:hAnsi="Times New Roman" w:cs="Times New Roman"/>
          <w:sz w:val="24"/>
          <w:szCs w:val="24"/>
          <w:lang w:eastAsia="fr-FR"/>
        </w:rPr>
        <w:t xml:space="preserve">. In </w:t>
      </w:r>
      <w:r w:rsidR="00033CCB" w:rsidRPr="00033CCB">
        <w:rPr>
          <w:rFonts w:ascii="Times New Roman" w:eastAsia="Times New Roman" w:hAnsi="Times New Roman" w:cs="Times New Roman"/>
          <w:sz w:val="24"/>
          <w:szCs w:val="24"/>
          <w:lang w:eastAsia="fr-FR"/>
        </w:rPr>
        <w:t>Texto ! Textes et cultures, vol. XXVI, n° 2-4 (2021</w:t>
      </w:r>
      <w:r w:rsidR="00033CCB">
        <w:rPr>
          <w:rFonts w:ascii="Times New Roman" w:eastAsia="Times New Roman" w:hAnsi="Times New Roman" w:cs="Times New Roman"/>
          <w:sz w:val="24"/>
          <w:szCs w:val="24"/>
          <w:lang w:eastAsia="fr-FR"/>
        </w:rPr>
        <w:t>)</w:t>
      </w:r>
      <w:r w:rsidR="00F548B7">
        <w:rPr>
          <w:rFonts w:ascii="Times New Roman" w:eastAsia="Times New Roman" w:hAnsi="Times New Roman" w:cs="Times New Roman"/>
          <w:sz w:val="24"/>
          <w:szCs w:val="24"/>
          <w:lang w:eastAsia="fr-FR"/>
        </w:rPr>
        <w:t xml:space="preserve"> </w:t>
      </w:r>
      <w:r w:rsidRPr="009B2E99">
        <w:rPr>
          <w:rFonts w:ascii="Times New Roman" w:eastAsia="Times New Roman" w:hAnsi="Times New Roman" w:cs="Times New Roman"/>
          <w:sz w:val="24"/>
          <w:szCs w:val="24"/>
          <w:lang w:eastAsia="fr-FR"/>
        </w:rPr>
        <w:t xml:space="preserve">Guillaume Astrid, Tremblay Christian, </w:t>
      </w:r>
      <w:proofErr w:type="spellStart"/>
      <w:r w:rsidRPr="009B2E99">
        <w:rPr>
          <w:rFonts w:ascii="Times New Roman" w:eastAsia="Times New Roman" w:hAnsi="Times New Roman" w:cs="Times New Roman"/>
          <w:sz w:val="24"/>
          <w:szCs w:val="24"/>
          <w:lang w:eastAsia="fr-FR"/>
        </w:rPr>
        <w:t>Frath</w:t>
      </w:r>
      <w:proofErr w:type="spellEnd"/>
      <w:r w:rsidRPr="009B2E99">
        <w:rPr>
          <w:rFonts w:ascii="Times New Roman" w:eastAsia="Times New Roman" w:hAnsi="Times New Roman" w:cs="Times New Roman"/>
          <w:sz w:val="24"/>
          <w:szCs w:val="24"/>
          <w:lang w:eastAsia="fr-FR"/>
        </w:rPr>
        <w:t xml:space="preserve"> Pierre, </w:t>
      </w:r>
      <w:proofErr w:type="spellStart"/>
      <w:r w:rsidRPr="009B2E99">
        <w:rPr>
          <w:rFonts w:ascii="Times New Roman" w:eastAsia="Times New Roman" w:hAnsi="Times New Roman" w:cs="Times New Roman"/>
          <w:sz w:val="24"/>
          <w:szCs w:val="24"/>
          <w:lang w:eastAsia="fr-FR"/>
        </w:rPr>
        <w:t>Chapouthier</w:t>
      </w:r>
      <w:proofErr w:type="spellEnd"/>
      <w:r w:rsidRPr="009B2E99">
        <w:rPr>
          <w:rFonts w:ascii="Times New Roman" w:eastAsia="Times New Roman" w:hAnsi="Times New Roman" w:cs="Times New Roman"/>
          <w:sz w:val="24"/>
          <w:szCs w:val="24"/>
          <w:lang w:eastAsia="fr-FR"/>
        </w:rPr>
        <w:t xml:space="preserve"> Georges, </w:t>
      </w:r>
      <w:proofErr w:type="spellStart"/>
      <w:r w:rsidRPr="009B2E99">
        <w:rPr>
          <w:rFonts w:ascii="Times New Roman" w:eastAsia="Times New Roman" w:hAnsi="Times New Roman" w:cs="Times New Roman"/>
          <w:sz w:val="24"/>
          <w:szCs w:val="24"/>
          <w:lang w:eastAsia="fr-FR"/>
        </w:rPr>
        <w:t>Nagle</w:t>
      </w:r>
      <w:proofErr w:type="spellEnd"/>
      <w:r w:rsidRPr="009B2E99">
        <w:rPr>
          <w:rFonts w:ascii="Times New Roman" w:eastAsia="Times New Roman" w:hAnsi="Times New Roman" w:cs="Times New Roman"/>
          <w:sz w:val="24"/>
          <w:szCs w:val="24"/>
          <w:lang w:eastAsia="fr-FR"/>
        </w:rPr>
        <w:t xml:space="preserve"> Laurent, 202</w:t>
      </w:r>
      <w:r w:rsidR="001B646C">
        <w:rPr>
          <w:rFonts w:ascii="Times New Roman" w:eastAsia="Times New Roman" w:hAnsi="Times New Roman" w:cs="Times New Roman"/>
          <w:sz w:val="24"/>
          <w:szCs w:val="24"/>
          <w:lang w:eastAsia="fr-FR"/>
        </w:rPr>
        <w:t>2</w:t>
      </w:r>
      <w:r w:rsidR="002D1BA8">
        <w:rPr>
          <w:rFonts w:ascii="Times New Roman" w:eastAsia="Times New Roman" w:hAnsi="Times New Roman" w:cs="Times New Roman"/>
          <w:sz w:val="24"/>
          <w:szCs w:val="24"/>
          <w:lang w:eastAsia="fr-FR"/>
        </w:rPr>
        <w:t>.</w:t>
      </w:r>
      <w:r w:rsidRPr="009B2E99">
        <w:rPr>
          <w:rFonts w:ascii="Times New Roman" w:eastAsia="Times New Roman" w:hAnsi="Times New Roman" w:cs="Times New Roman"/>
          <w:sz w:val="24"/>
          <w:szCs w:val="24"/>
          <w:lang w:eastAsia="fr-FR"/>
        </w:rPr>
        <w:t xml:space="preserve"> « Protolangage : la transition du langage animal vers le langage humain », 3</w:t>
      </w:r>
      <w:r w:rsidRPr="009B2E99">
        <w:rPr>
          <w:rFonts w:ascii="Times New Roman" w:eastAsia="Times New Roman" w:hAnsi="Times New Roman" w:cs="Times New Roman"/>
          <w:sz w:val="24"/>
          <w:szCs w:val="24"/>
          <w:vertAlign w:val="superscript"/>
          <w:lang w:eastAsia="fr-FR"/>
        </w:rPr>
        <w:t>e</w:t>
      </w:r>
      <w:r w:rsidRPr="009B2E99">
        <w:rPr>
          <w:rFonts w:ascii="Times New Roman" w:eastAsia="Times New Roman" w:hAnsi="Times New Roman" w:cs="Times New Roman"/>
          <w:sz w:val="24"/>
          <w:szCs w:val="24"/>
          <w:lang w:eastAsia="fr-FR"/>
        </w:rPr>
        <w:t xml:space="preserve"> partie de</w:t>
      </w:r>
      <w:r w:rsidRPr="009B2E99">
        <w:rPr>
          <w:rFonts w:ascii="Times New Roman" w:eastAsia="Times New Roman" w:hAnsi="Times New Roman" w:cs="Times New Roman"/>
          <w:i/>
          <w:sz w:val="24"/>
          <w:szCs w:val="24"/>
          <w:lang w:eastAsia="fr-FR"/>
        </w:rPr>
        <w:t xml:space="preserve"> </w:t>
      </w:r>
      <w:r w:rsidRPr="009B2E99">
        <w:rPr>
          <w:rFonts w:ascii="Times New Roman" w:eastAsia="Times New Roman" w:hAnsi="Times New Roman" w:cs="Times New Roman"/>
          <w:sz w:val="24"/>
          <w:szCs w:val="24"/>
          <w:lang w:eastAsia="fr-FR"/>
        </w:rPr>
        <w:t>« La traduction interculturelle humaine et animalière</w:t>
      </w:r>
      <w:r w:rsidR="001B646C">
        <w:rPr>
          <w:rFonts w:ascii="Times New Roman" w:eastAsia="Times New Roman" w:hAnsi="Times New Roman" w:cs="Times New Roman"/>
          <w:sz w:val="24"/>
          <w:szCs w:val="24"/>
          <w:lang w:eastAsia="fr-FR"/>
        </w:rPr>
        <w:t xml:space="preserve">. Contacts interdisciplinaires </w:t>
      </w:r>
      <w:r w:rsidRPr="009B2E99">
        <w:rPr>
          <w:rFonts w:ascii="Times New Roman" w:eastAsia="Times New Roman" w:hAnsi="Times New Roman" w:cs="Times New Roman"/>
          <w:sz w:val="24"/>
          <w:szCs w:val="24"/>
          <w:lang w:eastAsia="fr-FR"/>
        </w:rPr>
        <w:t xml:space="preserve">pour traduire les animaux ». </w:t>
      </w:r>
      <w:r w:rsidRPr="00F548B7">
        <w:rPr>
          <w:rFonts w:ascii="Times New Roman" w:eastAsia="Times New Roman" w:hAnsi="Times New Roman" w:cs="Times New Roman"/>
          <w:sz w:val="24"/>
          <w:szCs w:val="24"/>
          <w:lang w:eastAsia="fr-FR"/>
        </w:rPr>
        <w:t>I</w:t>
      </w:r>
      <w:r w:rsidR="001B646C" w:rsidRPr="00F548B7">
        <w:rPr>
          <w:rFonts w:ascii="Times New Roman" w:eastAsia="Times New Roman" w:hAnsi="Times New Roman" w:cs="Times New Roman"/>
          <w:sz w:val="24"/>
          <w:szCs w:val="24"/>
          <w:lang w:eastAsia="fr-FR"/>
        </w:rPr>
        <w:t xml:space="preserve">n </w:t>
      </w:r>
      <w:r w:rsidR="001B646C" w:rsidRPr="00F548B7">
        <w:rPr>
          <w:rFonts w:ascii="Times New Roman" w:eastAsia="Times New Roman" w:hAnsi="Times New Roman" w:cs="Times New Roman"/>
          <w:i/>
          <w:sz w:val="24"/>
          <w:szCs w:val="24"/>
          <w:lang w:eastAsia="fr-FR"/>
        </w:rPr>
        <w:t>La traduction dans une société interculturelle</w:t>
      </w:r>
      <w:r w:rsidR="001B646C" w:rsidRPr="001B646C">
        <w:rPr>
          <w:rFonts w:ascii="Times New Roman" w:eastAsia="Times New Roman" w:hAnsi="Times New Roman" w:cs="Times New Roman"/>
          <w:sz w:val="24"/>
          <w:szCs w:val="24"/>
          <w:lang w:eastAsia="fr-FR"/>
        </w:rPr>
        <w:t>, s</w:t>
      </w:r>
      <w:r w:rsidR="001B646C" w:rsidRPr="00F548B7">
        <w:rPr>
          <w:rFonts w:ascii="Times New Roman" w:eastAsia="Times New Roman" w:hAnsi="Times New Roman" w:cs="Times New Roman"/>
          <w:sz w:val="24"/>
          <w:szCs w:val="24"/>
          <w:lang w:eastAsia="fr-FR"/>
        </w:rPr>
        <w:t>ous la d</w:t>
      </w:r>
      <w:r w:rsidR="001B646C">
        <w:rPr>
          <w:rFonts w:ascii="Times New Roman" w:eastAsia="Times New Roman" w:hAnsi="Times New Roman" w:cs="Times New Roman"/>
          <w:sz w:val="24"/>
          <w:szCs w:val="24"/>
          <w:lang w:eastAsia="fr-FR"/>
        </w:rPr>
        <w:t xml:space="preserve">irection de Niall Bond, </w:t>
      </w:r>
      <w:proofErr w:type="spellStart"/>
      <w:r w:rsidR="001B646C">
        <w:rPr>
          <w:rFonts w:ascii="Times New Roman" w:eastAsia="Times New Roman" w:hAnsi="Times New Roman" w:cs="Times New Roman"/>
          <w:sz w:val="24"/>
          <w:szCs w:val="24"/>
          <w:lang w:eastAsia="fr-FR"/>
        </w:rPr>
        <w:t>Philiep</w:t>
      </w:r>
      <w:proofErr w:type="spellEnd"/>
      <w:r w:rsidR="001B646C">
        <w:rPr>
          <w:rFonts w:ascii="Times New Roman" w:eastAsia="Times New Roman" w:hAnsi="Times New Roman" w:cs="Times New Roman"/>
          <w:sz w:val="24"/>
          <w:szCs w:val="24"/>
          <w:lang w:eastAsia="fr-FR"/>
        </w:rPr>
        <w:t xml:space="preserve"> </w:t>
      </w:r>
      <w:proofErr w:type="spellStart"/>
      <w:r w:rsidR="001B646C">
        <w:rPr>
          <w:rFonts w:ascii="Times New Roman" w:eastAsia="Times New Roman" w:hAnsi="Times New Roman" w:cs="Times New Roman"/>
          <w:sz w:val="24"/>
          <w:szCs w:val="24"/>
          <w:lang w:eastAsia="fr-FR"/>
        </w:rPr>
        <w:t>Bossier</w:t>
      </w:r>
      <w:proofErr w:type="spellEnd"/>
      <w:r w:rsidR="001B646C">
        <w:rPr>
          <w:rFonts w:ascii="Times New Roman" w:eastAsia="Times New Roman" w:hAnsi="Times New Roman" w:cs="Times New Roman"/>
          <w:sz w:val="24"/>
          <w:szCs w:val="24"/>
          <w:lang w:eastAsia="fr-FR"/>
        </w:rPr>
        <w:t xml:space="preserve">, </w:t>
      </w:r>
      <w:proofErr w:type="spellStart"/>
      <w:r w:rsidR="001B646C">
        <w:rPr>
          <w:rFonts w:ascii="Times New Roman" w:eastAsia="Times New Roman" w:hAnsi="Times New Roman" w:cs="Times New Roman"/>
          <w:sz w:val="24"/>
          <w:szCs w:val="24"/>
          <w:lang w:eastAsia="fr-FR"/>
        </w:rPr>
        <w:t>Dinah</w:t>
      </w:r>
      <w:proofErr w:type="spellEnd"/>
      <w:r w:rsidR="001B646C">
        <w:rPr>
          <w:rFonts w:ascii="Times New Roman" w:eastAsia="Times New Roman" w:hAnsi="Times New Roman" w:cs="Times New Roman"/>
          <w:sz w:val="24"/>
          <w:szCs w:val="24"/>
          <w:lang w:eastAsia="fr-FR"/>
        </w:rPr>
        <w:t xml:space="preserve"> </w:t>
      </w:r>
      <w:proofErr w:type="spellStart"/>
      <w:r w:rsidR="001B646C">
        <w:rPr>
          <w:rFonts w:ascii="Times New Roman" w:eastAsia="Times New Roman" w:hAnsi="Times New Roman" w:cs="Times New Roman"/>
          <w:sz w:val="24"/>
          <w:szCs w:val="24"/>
          <w:lang w:eastAsia="fr-FR"/>
        </w:rPr>
        <w:t>Louda</w:t>
      </w:r>
      <w:proofErr w:type="spellEnd"/>
      <w:r w:rsidR="001B646C">
        <w:rPr>
          <w:rFonts w:ascii="Times New Roman" w:eastAsia="Times New Roman" w:hAnsi="Times New Roman" w:cs="Times New Roman"/>
          <w:sz w:val="24"/>
          <w:szCs w:val="24"/>
          <w:lang w:eastAsia="fr-FR"/>
        </w:rPr>
        <w:t>, Les colloques de Cerisy, Hermann : Paris</w:t>
      </w:r>
      <w:r w:rsidR="002D1BA8">
        <w:rPr>
          <w:rFonts w:ascii="Times New Roman" w:eastAsia="Times New Roman" w:hAnsi="Times New Roman" w:cs="Times New Roman"/>
          <w:sz w:val="24"/>
          <w:szCs w:val="24"/>
          <w:lang w:eastAsia="fr-FR"/>
        </w:rPr>
        <w:t>, 2022.</w:t>
      </w:r>
    </w:p>
    <w:p w14:paraId="77D3948C" w14:textId="55EDAF04" w:rsidR="009B2E99" w:rsidRPr="009B2E99" w:rsidRDefault="009B2E99">
      <w:pPr>
        <w:spacing w:after="0" w:line="288" w:lineRule="auto"/>
        <w:ind w:left="284" w:hanging="284"/>
        <w:rPr>
          <w:rFonts w:ascii="Times New Roman" w:eastAsia="Times New Roman" w:hAnsi="Times New Roman" w:cs="Times New Roman"/>
          <w:sz w:val="24"/>
          <w:szCs w:val="24"/>
          <w:lang w:val="en-GB" w:eastAsia="fr-FR"/>
        </w:rPr>
      </w:pPr>
      <w:r w:rsidRPr="00E24395">
        <w:rPr>
          <w:rFonts w:ascii="Times New Roman" w:eastAsia="Times New Roman" w:hAnsi="Times New Roman" w:cs="Times New Roman"/>
          <w:smallCaps/>
          <w:sz w:val="24"/>
          <w:szCs w:val="24"/>
          <w:lang w:val="en-GB" w:eastAsia="fr-FR"/>
        </w:rPr>
        <w:t>Hodson</w:t>
      </w:r>
      <w:r w:rsidR="00E24395">
        <w:rPr>
          <w:rFonts w:ascii="Times New Roman" w:eastAsia="Times New Roman" w:hAnsi="Times New Roman" w:cs="Times New Roman"/>
          <w:sz w:val="24"/>
          <w:szCs w:val="24"/>
          <w:lang w:val="en-GB" w:eastAsia="fr-FR"/>
        </w:rPr>
        <w:t>,</w:t>
      </w:r>
      <w:r w:rsidRPr="009B2E99">
        <w:rPr>
          <w:rFonts w:ascii="Times New Roman" w:eastAsia="Times New Roman" w:hAnsi="Times New Roman" w:cs="Times New Roman"/>
          <w:sz w:val="24"/>
          <w:szCs w:val="24"/>
          <w:lang w:val="en-GB" w:eastAsia="fr-FR"/>
        </w:rPr>
        <w:t xml:space="preserve"> Hal, « Talking </w:t>
      </w:r>
      <w:proofErr w:type="spellStart"/>
      <w:r w:rsidRPr="009B2E99">
        <w:rPr>
          <w:rFonts w:ascii="Times New Roman" w:eastAsia="Times New Roman" w:hAnsi="Times New Roman" w:cs="Times New Roman"/>
          <w:sz w:val="24"/>
          <w:szCs w:val="24"/>
          <w:lang w:val="en-GB" w:eastAsia="fr-FR"/>
        </w:rPr>
        <w:t>gibbonish</w:t>
      </w:r>
      <w:proofErr w:type="spellEnd"/>
      <w:r w:rsidRPr="009B2E99">
        <w:rPr>
          <w:rFonts w:ascii="Times New Roman" w:eastAsia="Times New Roman" w:hAnsi="Times New Roman" w:cs="Times New Roman"/>
          <w:sz w:val="24"/>
          <w:szCs w:val="24"/>
          <w:lang w:val="en-GB" w:eastAsia="fr-FR"/>
        </w:rPr>
        <w:t xml:space="preserve">: Deciphering the banter of the apes », </w:t>
      </w:r>
      <w:r w:rsidRPr="009B2E99">
        <w:rPr>
          <w:rFonts w:ascii="Times New Roman" w:eastAsia="Times New Roman" w:hAnsi="Times New Roman" w:cs="Times New Roman"/>
          <w:i/>
          <w:sz w:val="24"/>
          <w:szCs w:val="24"/>
          <w:lang w:val="en-GB" w:eastAsia="fr-FR"/>
        </w:rPr>
        <w:t>New Scientist</w:t>
      </w:r>
      <w:r w:rsidRPr="009B2E99">
        <w:rPr>
          <w:rFonts w:ascii="Times New Roman" w:eastAsia="Times New Roman" w:hAnsi="Times New Roman" w:cs="Times New Roman"/>
          <w:sz w:val="24"/>
          <w:szCs w:val="24"/>
          <w:lang w:val="en-GB" w:eastAsia="fr-FR"/>
        </w:rPr>
        <w:t xml:space="preserve"> 7.1.2015, (https://www.newscientist.com/article/mg22530032-800-talking-gibbonish-deciphering-the-banter-of-the-apes/)</w:t>
      </w:r>
      <w:r w:rsidR="002D1BA8">
        <w:rPr>
          <w:rFonts w:ascii="Times New Roman" w:eastAsia="Times New Roman" w:hAnsi="Times New Roman" w:cs="Times New Roman"/>
          <w:sz w:val="24"/>
          <w:szCs w:val="24"/>
          <w:lang w:val="en-GB" w:eastAsia="fr-FR"/>
        </w:rPr>
        <w:t>,2015.</w:t>
      </w:r>
    </w:p>
    <w:p w14:paraId="0AF6B6AC" w14:textId="540A7CDF" w:rsidR="009B2E99" w:rsidRPr="009B2E99" w:rsidRDefault="009B2E99">
      <w:pPr>
        <w:spacing w:after="0" w:line="240" w:lineRule="auto"/>
        <w:ind w:left="284" w:hanging="284"/>
        <w:rPr>
          <w:rFonts w:ascii="Times New Roman" w:eastAsia="Times New Roman" w:hAnsi="Times New Roman" w:cs="Times New Roman"/>
          <w:sz w:val="24"/>
          <w:szCs w:val="24"/>
          <w:lang w:eastAsia="fr-FR"/>
        </w:rPr>
      </w:pPr>
      <w:proofErr w:type="spellStart"/>
      <w:r w:rsidRPr="00E24395">
        <w:rPr>
          <w:rFonts w:ascii="Times New Roman" w:eastAsia="Times New Roman" w:hAnsi="Times New Roman" w:cs="Times New Roman"/>
          <w:smallCaps/>
          <w:sz w:val="24"/>
          <w:szCs w:val="24"/>
          <w:lang w:eastAsia="fr-FR"/>
        </w:rPr>
        <w:t>Hombert</w:t>
      </w:r>
      <w:proofErr w:type="spellEnd"/>
      <w:r w:rsidR="00E24395">
        <w:rPr>
          <w:rFonts w:ascii="Times New Roman" w:eastAsia="Times New Roman" w:hAnsi="Times New Roman" w:cs="Times New Roman"/>
          <w:sz w:val="24"/>
          <w:szCs w:val="24"/>
          <w:lang w:eastAsia="fr-FR"/>
        </w:rPr>
        <w:t>,</w:t>
      </w:r>
      <w:r w:rsidRPr="009B2E99">
        <w:rPr>
          <w:rFonts w:ascii="Times New Roman" w:eastAsia="Times New Roman" w:hAnsi="Times New Roman" w:cs="Times New Roman"/>
          <w:sz w:val="24"/>
          <w:szCs w:val="24"/>
          <w:lang w:eastAsia="fr-FR"/>
        </w:rPr>
        <w:t xml:space="preserve"> Jean-Marie &amp; </w:t>
      </w:r>
      <w:proofErr w:type="spellStart"/>
      <w:r w:rsidRPr="00E24395">
        <w:rPr>
          <w:rFonts w:ascii="Times New Roman" w:eastAsia="Times New Roman" w:hAnsi="Times New Roman" w:cs="Times New Roman"/>
          <w:smallCaps/>
          <w:sz w:val="24"/>
          <w:szCs w:val="24"/>
          <w:lang w:eastAsia="fr-FR"/>
        </w:rPr>
        <w:t>Lenclud</w:t>
      </w:r>
      <w:proofErr w:type="spellEnd"/>
      <w:r w:rsidR="00E24395">
        <w:rPr>
          <w:rFonts w:ascii="Times New Roman" w:eastAsia="Times New Roman" w:hAnsi="Times New Roman" w:cs="Times New Roman"/>
          <w:sz w:val="24"/>
          <w:szCs w:val="24"/>
          <w:lang w:eastAsia="fr-FR"/>
        </w:rPr>
        <w:t>,</w:t>
      </w:r>
      <w:r w:rsidRPr="009B2E99">
        <w:rPr>
          <w:rFonts w:ascii="Times New Roman" w:eastAsia="Times New Roman" w:hAnsi="Times New Roman" w:cs="Times New Roman"/>
          <w:sz w:val="24"/>
          <w:szCs w:val="24"/>
          <w:lang w:eastAsia="fr-FR"/>
        </w:rPr>
        <w:t xml:space="preserve"> Gérard, </w:t>
      </w:r>
      <w:r w:rsidRPr="009B2E99">
        <w:rPr>
          <w:rFonts w:ascii="Times New Roman" w:eastAsia="Times New Roman" w:hAnsi="Times New Roman" w:cs="Times New Roman"/>
          <w:i/>
          <w:sz w:val="24"/>
          <w:szCs w:val="24"/>
          <w:lang w:eastAsia="fr-FR"/>
        </w:rPr>
        <w:t>Comment le langage est venu à l’homme</w:t>
      </w:r>
      <w:r w:rsidRPr="009B2E99">
        <w:rPr>
          <w:rFonts w:ascii="Times New Roman" w:eastAsia="Times New Roman" w:hAnsi="Times New Roman" w:cs="Times New Roman"/>
          <w:sz w:val="24"/>
          <w:szCs w:val="24"/>
          <w:lang w:eastAsia="fr-FR"/>
        </w:rPr>
        <w:t>, Fayard : Paris</w:t>
      </w:r>
      <w:r w:rsidR="002D1BA8">
        <w:rPr>
          <w:rFonts w:ascii="Times New Roman" w:eastAsia="Times New Roman" w:hAnsi="Times New Roman" w:cs="Times New Roman"/>
          <w:sz w:val="24"/>
          <w:szCs w:val="24"/>
          <w:lang w:eastAsia="fr-FR"/>
        </w:rPr>
        <w:t>, 2014.</w:t>
      </w:r>
    </w:p>
    <w:p w14:paraId="35CAA90B" w14:textId="778EE4E7" w:rsidR="009B2E99" w:rsidRPr="009B2E99" w:rsidRDefault="009B2E99">
      <w:pPr>
        <w:spacing w:after="0" w:line="240" w:lineRule="auto"/>
        <w:ind w:left="284" w:hanging="284"/>
        <w:rPr>
          <w:rFonts w:ascii="Times New Roman" w:eastAsia="Times New Roman" w:hAnsi="Times New Roman" w:cs="Times New Roman"/>
          <w:sz w:val="24"/>
          <w:szCs w:val="24"/>
          <w:lang w:val="en-GB" w:eastAsia="fr-FR"/>
        </w:rPr>
      </w:pPr>
      <w:proofErr w:type="spellStart"/>
      <w:r w:rsidRPr="00E24395">
        <w:rPr>
          <w:rFonts w:ascii="Times New Roman" w:eastAsia="Times New Roman" w:hAnsi="Times New Roman" w:cs="Times New Roman"/>
          <w:smallCaps/>
          <w:sz w:val="24"/>
          <w:szCs w:val="24"/>
          <w:lang w:val="en-GB" w:eastAsia="fr-FR"/>
        </w:rPr>
        <w:t>Jackendoff</w:t>
      </w:r>
      <w:proofErr w:type="spellEnd"/>
      <w:r w:rsidR="00E24395">
        <w:rPr>
          <w:rFonts w:ascii="Times New Roman" w:eastAsia="Times New Roman" w:hAnsi="Times New Roman" w:cs="Times New Roman"/>
          <w:sz w:val="24"/>
          <w:szCs w:val="24"/>
          <w:lang w:val="en-GB" w:eastAsia="fr-FR"/>
        </w:rPr>
        <w:t>,</w:t>
      </w:r>
      <w:r w:rsidRPr="009B2E99">
        <w:rPr>
          <w:rFonts w:ascii="Times New Roman" w:eastAsia="Times New Roman" w:hAnsi="Times New Roman" w:cs="Times New Roman"/>
          <w:sz w:val="24"/>
          <w:szCs w:val="24"/>
          <w:lang w:val="en-GB" w:eastAsia="fr-FR"/>
        </w:rPr>
        <w:t xml:space="preserve"> Ray, “Possible stages in the evolution of language capacity”, in </w:t>
      </w:r>
      <w:r w:rsidRPr="009B2E99">
        <w:rPr>
          <w:rFonts w:ascii="Times New Roman" w:eastAsia="Times New Roman" w:hAnsi="Times New Roman" w:cs="Times New Roman"/>
          <w:i/>
          <w:iCs/>
          <w:sz w:val="24"/>
          <w:szCs w:val="24"/>
          <w:lang w:val="en-GB" w:eastAsia="fr-FR"/>
        </w:rPr>
        <w:t>Trends in Cognitive Sciences</w:t>
      </w:r>
      <w:r w:rsidRPr="009B2E99">
        <w:rPr>
          <w:rFonts w:ascii="Times New Roman" w:eastAsia="Times New Roman" w:hAnsi="Times New Roman" w:cs="Times New Roman"/>
          <w:sz w:val="24"/>
          <w:szCs w:val="24"/>
          <w:lang w:val="en-GB" w:eastAsia="fr-FR"/>
        </w:rPr>
        <w:t>, vol. 3, n°7, pp 272-279</w:t>
      </w:r>
      <w:r w:rsidR="002D1BA8">
        <w:rPr>
          <w:rFonts w:ascii="Times New Roman" w:eastAsia="Times New Roman" w:hAnsi="Times New Roman" w:cs="Times New Roman"/>
          <w:sz w:val="24"/>
          <w:szCs w:val="24"/>
          <w:lang w:val="en-GB" w:eastAsia="fr-FR"/>
        </w:rPr>
        <w:t>, 1999.</w:t>
      </w:r>
    </w:p>
    <w:p w14:paraId="3AC3EC8E" w14:textId="569291CD" w:rsidR="009B2E99" w:rsidRDefault="009B2E99">
      <w:pPr>
        <w:spacing w:after="0" w:line="240" w:lineRule="auto"/>
        <w:ind w:left="284" w:hanging="284"/>
        <w:rPr>
          <w:rFonts w:ascii="Times New Roman" w:eastAsia="Times New Roman" w:hAnsi="Times New Roman" w:cs="Times New Roman"/>
          <w:sz w:val="24"/>
          <w:szCs w:val="24"/>
          <w:lang w:val="en-GB" w:eastAsia="fr-FR"/>
        </w:rPr>
      </w:pPr>
      <w:r w:rsidRPr="00E24395">
        <w:rPr>
          <w:rFonts w:ascii="Times New Roman" w:eastAsia="Times New Roman" w:hAnsi="Times New Roman" w:cs="Times New Roman"/>
          <w:smallCaps/>
          <w:sz w:val="24"/>
          <w:szCs w:val="24"/>
          <w:lang w:val="en-GB" w:eastAsia="fr-FR"/>
        </w:rPr>
        <w:t>Jespersen</w:t>
      </w:r>
      <w:r w:rsidR="00E24395">
        <w:rPr>
          <w:rFonts w:ascii="Times New Roman" w:eastAsia="Times New Roman" w:hAnsi="Times New Roman" w:cs="Times New Roman"/>
          <w:sz w:val="24"/>
          <w:szCs w:val="24"/>
          <w:lang w:val="en-GB" w:eastAsia="fr-FR"/>
        </w:rPr>
        <w:t>,</w:t>
      </w:r>
      <w:r w:rsidRPr="009B2E99">
        <w:rPr>
          <w:rFonts w:ascii="Times New Roman" w:eastAsia="Times New Roman" w:hAnsi="Times New Roman" w:cs="Times New Roman"/>
          <w:sz w:val="24"/>
          <w:szCs w:val="24"/>
          <w:lang w:val="en-GB" w:eastAsia="fr-FR"/>
        </w:rPr>
        <w:t xml:space="preserve"> Otto, </w:t>
      </w:r>
      <w:r w:rsidRPr="009B2E99">
        <w:rPr>
          <w:rFonts w:ascii="Times New Roman" w:eastAsia="Times New Roman" w:hAnsi="Times New Roman" w:cs="Times New Roman"/>
          <w:i/>
          <w:iCs/>
          <w:sz w:val="24"/>
          <w:szCs w:val="24"/>
          <w:lang w:val="en-GB" w:eastAsia="fr-FR"/>
        </w:rPr>
        <w:t>Language: Its Nature, Development, and Origin</w:t>
      </w:r>
      <w:r w:rsidRPr="009B2E99">
        <w:rPr>
          <w:rFonts w:ascii="Times New Roman" w:eastAsia="Times New Roman" w:hAnsi="Times New Roman" w:cs="Times New Roman"/>
          <w:sz w:val="24"/>
          <w:szCs w:val="24"/>
          <w:lang w:val="en-GB" w:eastAsia="fr-FR"/>
        </w:rPr>
        <w:t>, 1922, ISBN 0-04-400007-3</w:t>
      </w:r>
      <w:r w:rsidR="002D1BA8">
        <w:rPr>
          <w:rFonts w:ascii="Times New Roman" w:eastAsia="Times New Roman" w:hAnsi="Times New Roman" w:cs="Times New Roman"/>
          <w:sz w:val="24"/>
          <w:szCs w:val="24"/>
          <w:lang w:val="en-GB" w:eastAsia="fr-FR"/>
        </w:rPr>
        <w:t>, 1922.</w:t>
      </w:r>
    </w:p>
    <w:p w14:paraId="0956CA19" w14:textId="66CF10FA" w:rsidR="00C55B64" w:rsidRPr="00C55B64" w:rsidRDefault="00C55B64">
      <w:pPr>
        <w:spacing w:after="0" w:line="240" w:lineRule="auto"/>
        <w:ind w:left="284" w:hanging="284"/>
        <w:rPr>
          <w:rFonts w:ascii="Times New Roman" w:eastAsia="Times New Roman" w:hAnsi="Times New Roman" w:cs="Times New Roman"/>
          <w:sz w:val="24"/>
          <w:szCs w:val="24"/>
          <w:lang w:eastAsia="fr-FR"/>
        </w:rPr>
      </w:pPr>
      <w:r w:rsidRPr="00E24395">
        <w:rPr>
          <w:rFonts w:ascii="Times New Roman" w:eastAsia="Times New Roman" w:hAnsi="Times New Roman" w:cs="Times New Roman"/>
          <w:smallCaps/>
          <w:sz w:val="24"/>
          <w:szCs w:val="24"/>
          <w:lang w:eastAsia="fr-FR"/>
        </w:rPr>
        <w:lastRenderedPageBreak/>
        <w:t>Saussure</w:t>
      </w:r>
      <w:r w:rsidR="00E24395">
        <w:rPr>
          <w:rFonts w:ascii="Times New Roman" w:eastAsia="Times New Roman" w:hAnsi="Times New Roman" w:cs="Times New Roman"/>
          <w:sz w:val="24"/>
          <w:szCs w:val="24"/>
          <w:lang w:eastAsia="fr-FR"/>
        </w:rPr>
        <w:t>,</w:t>
      </w:r>
      <w:r w:rsidRPr="00C55B64">
        <w:rPr>
          <w:rFonts w:ascii="Times New Roman" w:eastAsia="Times New Roman" w:hAnsi="Times New Roman" w:cs="Times New Roman"/>
          <w:sz w:val="24"/>
          <w:szCs w:val="24"/>
          <w:lang w:eastAsia="fr-FR"/>
        </w:rPr>
        <w:t xml:space="preserve"> Ferdinand de,</w:t>
      </w:r>
      <w:r w:rsidRPr="00C55B64">
        <w:rPr>
          <w:rFonts w:ascii="Times New Roman" w:eastAsia="Times New Roman" w:hAnsi="Times New Roman" w:cs="Times New Roman"/>
          <w:i/>
          <w:iCs/>
          <w:sz w:val="24"/>
          <w:szCs w:val="24"/>
          <w:lang w:eastAsia="fr-FR"/>
        </w:rPr>
        <w:t xml:space="preserve"> Écrits de linguistique générale</w:t>
      </w:r>
      <w:r w:rsidRPr="00C55B64">
        <w:rPr>
          <w:rFonts w:ascii="Times New Roman" w:eastAsia="Times New Roman" w:hAnsi="Times New Roman" w:cs="Times New Roman"/>
          <w:sz w:val="24"/>
          <w:szCs w:val="24"/>
          <w:lang w:eastAsia="fr-FR"/>
        </w:rPr>
        <w:t xml:space="preserve">, texte établi et édité par S. Bouquet et R. </w:t>
      </w:r>
      <w:proofErr w:type="spellStart"/>
      <w:r w:rsidRPr="00C55B64">
        <w:rPr>
          <w:rFonts w:ascii="Times New Roman" w:eastAsia="Times New Roman" w:hAnsi="Times New Roman" w:cs="Times New Roman"/>
          <w:sz w:val="24"/>
          <w:szCs w:val="24"/>
          <w:lang w:eastAsia="fr-FR"/>
        </w:rPr>
        <w:t>Engler</w:t>
      </w:r>
      <w:proofErr w:type="spellEnd"/>
      <w:r w:rsidRPr="00C55B64">
        <w:rPr>
          <w:rFonts w:ascii="Times New Roman" w:eastAsia="Times New Roman" w:hAnsi="Times New Roman" w:cs="Times New Roman"/>
          <w:sz w:val="24"/>
          <w:szCs w:val="24"/>
          <w:lang w:eastAsia="fr-FR"/>
        </w:rPr>
        <w:t>, Gallimard</w:t>
      </w:r>
      <w:r w:rsidR="002D1BA8">
        <w:rPr>
          <w:rFonts w:ascii="Times New Roman" w:eastAsia="Times New Roman" w:hAnsi="Times New Roman" w:cs="Times New Roman"/>
          <w:sz w:val="24"/>
          <w:szCs w:val="24"/>
          <w:lang w:eastAsia="fr-FR"/>
        </w:rPr>
        <w:t>, 2002.</w:t>
      </w:r>
    </w:p>
    <w:p w14:paraId="6193D1A2" w14:textId="15AA154F" w:rsidR="00C55B64" w:rsidRPr="009B2E99" w:rsidRDefault="000927E1">
      <w:pPr>
        <w:spacing w:after="0" w:line="240" w:lineRule="auto"/>
        <w:ind w:left="284" w:hanging="284"/>
        <w:rPr>
          <w:rFonts w:ascii="Times New Roman" w:eastAsia="Times New Roman" w:hAnsi="Times New Roman" w:cs="Times New Roman"/>
          <w:sz w:val="24"/>
          <w:szCs w:val="24"/>
          <w:lang w:eastAsia="fr-FR"/>
        </w:rPr>
      </w:pPr>
      <w:proofErr w:type="spellStart"/>
      <w:r w:rsidRPr="00E24395">
        <w:rPr>
          <w:rFonts w:ascii="Times New Roman" w:eastAsia="Times New Roman" w:hAnsi="Times New Roman" w:cs="Times New Roman"/>
          <w:smallCaps/>
          <w:sz w:val="24"/>
          <w:szCs w:val="24"/>
          <w:lang w:eastAsia="fr-FR"/>
        </w:rPr>
        <w:t>Testard</w:t>
      </w:r>
      <w:proofErr w:type="spellEnd"/>
      <w:r w:rsidR="00E24395">
        <w:rPr>
          <w:rFonts w:ascii="Times New Roman" w:eastAsia="Times New Roman" w:hAnsi="Times New Roman" w:cs="Times New Roman"/>
          <w:sz w:val="24"/>
          <w:szCs w:val="24"/>
          <w:lang w:eastAsia="fr-FR"/>
        </w:rPr>
        <w:t>,</w:t>
      </w:r>
      <w:r w:rsidRPr="000927E1">
        <w:rPr>
          <w:rFonts w:ascii="Times New Roman" w:eastAsia="Times New Roman" w:hAnsi="Times New Roman" w:cs="Times New Roman"/>
          <w:sz w:val="24"/>
          <w:szCs w:val="24"/>
          <w:lang w:eastAsia="fr-FR"/>
        </w:rPr>
        <w:t xml:space="preserve"> Alain, 2016, </w:t>
      </w:r>
      <w:r w:rsidRPr="00EA0E20">
        <w:rPr>
          <w:rFonts w:ascii="Times New Roman" w:eastAsia="Times New Roman" w:hAnsi="Times New Roman" w:cs="Times New Roman"/>
          <w:i/>
          <w:sz w:val="24"/>
          <w:szCs w:val="24"/>
          <w:lang w:eastAsia="fr-FR"/>
        </w:rPr>
        <w:t>Art et religion de Chauvet à Lascaux</w:t>
      </w:r>
      <w:r w:rsidRPr="000927E1">
        <w:rPr>
          <w:rFonts w:ascii="Times New Roman" w:eastAsia="Times New Roman" w:hAnsi="Times New Roman" w:cs="Times New Roman"/>
          <w:sz w:val="24"/>
          <w:szCs w:val="24"/>
          <w:lang w:eastAsia="fr-FR"/>
        </w:rPr>
        <w:t>, Gallimard</w:t>
      </w:r>
      <w:r w:rsidR="002D1BA8">
        <w:rPr>
          <w:rFonts w:ascii="Times New Roman" w:eastAsia="Times New Roman" w:hAnsi="Times New Roman" w:cs="Times New Roman"/>
          <w:sz w:val="24"/>
          <w:szCs w:val="24"/>
          <w:lang w:eastAsia="fr-FR"/>
        </w:rPr>
        <w:t> : Paris, 2016.</w:t>
      </w:r>
    </w:p>
    <w:p w14:paraId="7EDE28A9" w14:textId="77777777" w:rsidR="009B2E99" w:rsidRPr="00C55B64" w:rsidRDefault="009B2E99">
      <w:pPr>
        <w:spacing w:after="0" w:line="240" w:lineRule="auto"/>
        <w:ind w:left="284" w:hanging="284"/>
        <w:rPr>
          <w:rFonts w:ascii="Times New Roman" w:eastAsia="Times New Roman" w:hAnsi="Times New Roman" w:cs="Times New Roman"/>
          <w:sz w:val="24"/>
          <w:szCs w:val="24"/>
          <w:lang w:eastAsia="fr-FR"/>
        </w:rPr>
      </w:pPr>
    </w:p>
    <w:p w14:paraId="3C7065F7" w14:textId="57EE2504" w:rsidR="00E24395" w:rsidRPr="00EA0E20" w:rsidRDefault="00E24395" w:rsidP="00E24395">
      <w:pPr>
        <w:spacing w:after="0" w:line="240" w:lineRule="auto"/>
        <w:rPr>
          <w:rFonts w:ascii="Times New Roman" w:eastAsia="Times New Roman" w:hAnsi="Times New Roman" w:cs="Times New Roman"/>
          <w:smallCaps/>
          <w:sz w:val="24"/>
          <w:szCs w:val="24"/>
          <w:lang w:eastAsia="fr-FR"/>
        </w:rPr>
      </w:pPr>
      <w:r>
        <w:rPr>
          <w:rFonts w:ascii="Times New Roman" w:eastAsia="Times New Roman" w:hAnsi="Times New Roman" w:cs="Times New Roman"/>
          <w:sz w:val="24"/>
          <w:szCs w:val="24"/>
          <w:lang w:eastAsia="fr-FR"/>
        </w:rPr>
        <w:t xml:space="preserve">Pierre </w:t>
      </w:r>
      <w:r w:rsidRPr="00EA0E20">
        <w:rPr>
          <w:rFonts w:ascii="Times New Roman" w:eastAsia="Times New Roman" w:hAnsi="Times New Roman" w:cs="Times New Roman"/>
          <w:smallCaps/>
          <w:sz w:val="24"/>
          <w:szCs w:val="24"/>
          <w:lang w:eastAsia="fr-FR"/>
        </w:rPr>
        <w:t>Frath</w:t>
      </w:r>
    </w:p>
    <w:p w14:paraId="5C943267" w14:textId="04DA2B64" w:rsidR="00E24395" w:rsidRDefault="00E24395" w:rsidP="00E24395">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Université de Reims Champagne-Ardenne</w:t>
      </w:r>
    </w:p>
    <w:p w14:paraId="67FE552F" w14:textId="2316D08E" w:rsidR="00E24395" w:rsidRDefault="00E24395" w:rsidP="00E24395">
      <w:pPr>
        <w:spacing w:after="0" w:line="240" w:lineRule="auto"/>
        <w:ind w:left="284" w:hanging="284"/>
        <w:rPr>
          <w:rFonts w:ascii="Times New Roman" w:eastAsia="Times New Roman" w:hAnsi="Times New Roman" w:cs="Times New Roman"/>
          <w:sz w:val="24"/>
          <w:szCs w:val="24"/>
          <w:lang w:eastAsia="fr-FR"/>
        </w:rPr>
      </w:pPr>
    </w:p>
    <w:p w14:paraId="3D4BA151" w14:textId="25F39D7E" w:rsidR="00E24395" w:rsidRPr="00E24395" w:rsidRDefault="00E24395" w:rsidP="00E24395">
      <w:pPr>
        <w:spacing w:after="0" w:line="240" w:lineRule="auto"/>
        <w:ind w:left="284" w:hanging="284"/>
        <w:rPr>
          <w:rFonts w:ascii="Times New Roman" w:eastAsia="Times New Roman" w:hAnsi="Times New Roman" w:cs="Times New Roman"/>
          <w:b/>
          <w:sz w:val="24"/>
          <w:szCs w:val="24"/>
          <w:lang w:eastAsia="fr-FR"/>
        </w:rPr>
      </w:pPr>
      <w:r w:rsidRPr="00E24395">
        <w:rPr>
          <w:rFonts w:ascii="Times New Roman" w:eastAsia="Times New Roman" w:hAnsi="Times New Roman" w:cs="Times New Roman"/>
          <w:b/>
          <w:sz w:val="24"/>
          <w:szCs w:val="24"/>
          <w:lang w:eastAsia="fr-FR"/>
        </w:rPr>
        <w:t>Résumé</w:t>
      </w:r>
    </w:p>
    <w:p w14:paraId="0DEDA60C" w14:textId="0A89C341" w:rsidR="00E24395" w:rsidRPr="00C55B64" w:rsidRDefault="00E24395" w:rsidP="00746390">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Pierre Frath - </w:t>
      </w:r>
      <w:r w:rsidRPr="00E24395">
        <w:rPr>
          <w:rFonts w:ascii="Times New Roman" w:eastAsia="Times New Roman" w:hAnsi="Times New Roman" w:cs="Times New Roman"/>
          <w:sz w:val="24"/>
          <w:szCs w:val="24"/>
          <w:lang w:eastAsia="fr-FR"/>
        </w:rPr>
        <w:t>Les protolangages : la transition entre les langages animaux et les langages humains</w:t>
      </w:r>
    </w:p>
    <w:p w14:paraId="3387C81E" w14:textId="77777777" w:rsidR="008C5250" w:rsidRDefault="008C5250" w:rsidP="008C5250">
      <w:pPr>
        <w:spacing w:after="0" w:line="240" w:lineRule="auto"/>
        <w:jc w:val="both"/>
        <w:rPr>
          <w:rFonts w:ascii="Times New Roman" w:eastAsia="Times New Roman" w:hAnsi="Times New Roman" w:cs="Times New Roman"/>
          <w:sz w:val="24"/>
          <w:szCs w:val="24"/>
          <w:lang w:eastAsia="fr-FR"/>
        </w:rPr>
      </w:pPr>
    </w:p>
    <w:p w14:paraId="607B63D2" w14:textId="7C84FA36" w:rsidR="009B2E99" w:rsidRDefault="00193619" w:rsidP="001F0EDD">
      <w:pPr>
        <w:spacing w:after="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sz w:val="24"/>
          <w:szCs w:val="24"/>
          <w:lang w:eastAsia="fr-FR"/>
        </w:rPr>
        <w:t>Dans ce texte, nous commençons par caractériser les</w:t>
      </w:r>
      <w:r w:rsidR="008C5250">
        <w:rPr>
          <w:rFonts w:ascii="Times New Roman" w:eastAsia="Times New Roman" w:hAnsi="Times New Roman" w:cs="Times New Roman"/>
          <w:sz w:val="24"/>
          <w:szCs w:val="24"/>
          <w:lang w:eastAsia="fr-FR"/>
        </w:rPr>
        <w:t xml:space="preserve"> </w:t>
      </w:r>
      <w:r w:rsidR="00E96821">
        <w:rPr>
          <w:rFonts w:ascii="Times New Roman" w:eastAsia="Times New Roman" w:hAnsi="Times New Roman" w:cs="Times New Roman"/>
          <w:sz w:val="24"/>
          <w:szCs w:val="24"/>
          <w:lang w:eastAsia="fr-FR"/>
        </w:rPr>
        <w:t xml:space="preserve">langages </w:t>
      </w:r>
      <w:r>
        <w:rPr>
          <w:rFonts w:ascii="Times New Roman" w:eastAsia="Times New Roman" w:hAnsi="Times New Roman" w:cs="Times New Roman"/>
          <w:sz w:val="24"/>
          <w:szCs w:val="24"/>
          <w:lang w:eastAsia="fr-FR"/>
        </w:rPr>
        <w:t>animaux par rapport aux langages humains</w:t>
      </w:r>
      <w:r w:rsidR="001F0EDD">
        <w:rPr>
          <w:rFonts w:ascii="Times New Roman" w:eastAsia="Times New Roman" w:hAnsi="Times New Roman" w:cs="Times New Roman"/>
          <w:sz w:val="24"/>
          <w:szCs w:val="24"/>
          <w:lang w:eastAsia="fr-FR"/>
        </w:rPr>
        <w:t xml:space="preserve">. Nous </w:t>
      </w:r>
      <w:r>
        <w:rPr>
          <w:rFonts w:ascii="Times New Roman" w:eastAsia="Times New Roman" w:hAnsi="Times New Roman" w:cs="Times New Roman"/>
          <w:sz w:val="24"/>
          <w:szCs w:val="24"/>
          <w:lang w:eastAsia="fr-FR"/>
        </w:rPr>
        <w:t>essay</w:t>
      </w:r>
      <w:r w:rsidR="001F0EDD">
        <w:rPr>
          <w:rFonts w:ascii="Times New Roman" w:eastAsia="Times New Roman" w:hAnsi="Times New Roman" w:cs="Times New Roman"/>
          <w:sz w:val="24"/>
          <w:szCs w:val="24"/>
          <w:lang w:eastAsia="fr-FR"/>
        </w:rPr>
        <w:t>ons ensuite</w:t>
      </w:r>
      <w:r>
        <w:rPr>
          <w:rFonts w:ascii="Times New Roman" w:eastAsia="Times New Roman" w:hAnsi="Times New Roman" w:cs="Times New Roman"/>
          <w:sz w:val="24"/>
          <w:szCs w:val="24"/>
          <w:lang w:eastAsia="fr-FR"/>
        </w:rPr>
        <w:t xml:space="preserve"> de comprendre comment nos ancêtres sont passés de l’un à l’autre. Pour cela</w:t>
      </w:r>
      <w:r w:rsidR="001F0ED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nous émettons quelques hypothèses sur la </w:t>
      </w:r>
      <w:r w:rsidR="001F0EDD">
        <w:rPr>
          <w:rFonts w:ascii="Times New Roman" w:eastAsia="Times New Roman" w:hAnsi="Times New Roman" w:cs="Times New Roman"/>
          <w:sz w:val="24"/>
          <w:szCs w:val="24"/>
          <w:lang w:eastAsia="fr-FR"/>
        </w:rPr>
        <w:t xml:space="preserve">naissance de la </w:t>
      </w:r>
      <w:r>
        <w:rPr>
          <w:rFonts w:ascii="Times New Roman" w:eastAsia="Times New Roman" w:hAnsi="Times New Roman" w:cs="Times New Roman"/>
          <w:sz w:val="24"/>
          <w:szCs w:val="24"/>
          <w:lang w:eastAsia="fr-FR"/>
        </w:rPr>
        <w:t>prédication à partir de messages incomplets</w:t>
      </w:r>
      <w:r w:rsidR="001F0EDD">
        <w:rPr>
          <w:rFonts w:ascii="Times New Roman" w:eastAsia="Times New Roman" w:hAnsi="Times New Roman" w:cs="Times New Roman"/>
          <w:sz w:val="24"/>
          <w:szCs w:val="24"/>
          <w:lang w:eastAsia="fr-FR"/>
        </w:rPr>
        <w:t>, ce qui a rendu possible la conversation,</w:t>
      </w:r>
      <w:r>
        <w:rPr>
          <w:rFonts w:ascii="Times New Roman" w:eastAsia="Times New Roman" w:hAnsi="Times New Roman" w:cs="Times New Roman"/>
          <w:sz w:val="24"/>
          <w:szCs w:val="24"/>
          <w:lang w:eastAsia="fr-FR"/>
        </w:rPr>
        <w:t xml:space="preserve"> </w:t>
      </w:r>
      <w:r w:rsidR="001F0EDD">
        <w:rPr>
          <w:rFonts w:ascii="Times New Roman" w:eastAsia="Times New Roman" w:hAnsi="Times New Roman" w:cs="Times New Roman"/>
          <w:sz w:val="24"/>
          <w:szCs w:val="24"/>
          <w:lang w:eastAsia="fr-FR"/>
        </w:rPr>
        <w:t>inexistante chez les animaux, ainsi que</w:t>
      </w:r>
      <w:r>
        <w:rPr>
          <w:rFonts w:ascii="Times New Roman" w:eastAsia="Times New Roman" w:hAnsi="Times New Roman" w:cs="Times New Roman"/>
          <w:sz w:val="24"/>
          <w:szCs w:val="24"/>
          <w:lang w:eastAsia="fr-FR"/>
        </w:rPr>
        <w:t xml:space="preserve"> </w:t>
      </w:r>
      <w:r w:rsidR="001F0EDD">
        <w:rPr>
          <w:rFonts w:ascii="Times New Roman" w:eastAsia="Times New Roman" w:hAnsi="Times New Roman" w:cs="Times New Roman"/>
          <w:sz w:val="24"/>
          <w:szCs w:val="24"/>
          <w:lang w:eastAsia="fr-FR"/>
        </w:rPr>
        <w:t xml:space="preserve">sur </w:t>
      </w:r>
      <w:r>
        <w:rPr>
          <w:rFonts w:ascii="Times New Roman" w:eastAsia="Times New Roman" w:hAnsi="Times New Roman" w:cs="Times New Roman"/>
          <w:sz w:val="24"/>
          <w:szCs w:val="24"/>
          <w:lang w:eastAsia="fr-FR"/>
        </w:rPr>
        <w:t xml:space="preserve">la référence </w:t>
      </w:r>
      <w:r w:rsidRPr="001F0EDD">
        <w:rPr>
          <w:rFonts w:ascii="Times New Roman" w:eastAsia="Times New Roman" w:hAnsi="Times New Roman" w:cs="Times New Roman"/>
          <w:i/>
          <w:sz w:val="24"/>
          <w:szCs w:val="24"/>
          <w:lang w:eastAsia="fr-FR"/>
        </w:rPr>
        <w:t>in absentia</w:t>
      </w:r>
      <w:r w:rsidR="001F0EDD">
        <w:rPr>
          <w:rFonts w:ascii="Times New Roman" w:eastAsia="Times New Roman" w:hAnsi="Times New Roman" w:cs="Times New Roman"/>
          <w:sz w:val="24"/>
          <w:szCs w:val="24"/>
          <w:lang w:eastAsia="fr-FR"/>
        </w:rPr>
        <w:t xml:space="preserve"> qui a sans doute été à l’origine de la pensée métaphysique, celle qui porte sur des objets non présents </w:t>
      </w:r>
      <w:r w:rsidR="001F0EDD" w:rsidRPr="001F0EDD">
        <w:rPr>
          <w:rFonts w:ascii="Times New Roman" w:eastAsia="Times New Roman" w:hAnsi="Times New Roman" w:cs="Times New Roman"/>
          <w:i/>
          <w:sz w:val="24"/>
          <w:szCs w:val="24"/>
          <w:lang w:eastAsia="fr-FR"/>
        </w:rPr>
        <w:t>hic et nunc.</w:t>
      </w:r>
    </w:p>
    <w:p w14:paraId="5E3FE088" w14:textId="77777777" w:rsidR="00F76077" w:rsidRDefault="00F76077" w:rsidP="00F76077">
      <w:pPr>
        <w:spacing w:after="0" w:line="240" w:lineRule="auto"/>
        <w:jc w:val="both"/>
        <w:rPr>
          <w:rFonts w:ascii="Times New Roman" w:eastAsia="Times New Roman" w:hAnsi="Times New Roman" w:cs="Times New Roman"/>
          <w:sz w:val="24"/>
          <w:szCs w:val="24"/>
          <w:lang w:eastAsia="fr-FR"/>
        </w:rPr>
      </w:pPr>
    </w:p>
    <w:p w14:paraId="147FE148" w14:textId="01CE3124" w:rsidR="00F76077" w:rsidRPr="00F76077" w:rsidRDefault="00F76077" w:rsidP="00F7607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Mots-clés : langages animaux, protolangages, prédication, conversation, référence </w:t>
      </w:r>
      <w:r w:rsidRPr="00F76077">
        <w:rPr>
          <w:rFonts w:ascii="Times New Roman" w:eastAsia="Times New Roman" w:hAnsi="Times New Roman" w:cs="Times New Roman"/>
          <w:i/>
          <w:sz w:val="24"/>
          <w:szCs w:val="24"/>
          <w:lang w:eastAsia="fr-FR"/>
        </w:rPr>
        <w:t>in absentia</w:t>
      </w:r>
      <w:r>
        <w:rPr>
          <w:rFonts w:ascii="Times New Roman" w:eastAsia="Times New Roman" w:hAnsi="Times New Roman" w:cs="Times New Roman"/>
          <w:sz w:val="24"/>
          <w:szCs w:val="24"/>
          <w:lang w:eastAsia="fr-FR"/>
        </w:rPr>
        <w:t>, métaphysique.</w:t>
      </w:r>
    </w:p>
    <w:p w14:paraId="78B15497" w14:textId="77777777" w:rsidR="009B2E99" w:rsidRPr="00C55B64" w:rsidRDefault="009B2E99" w:rsidP="00EA0E20">
      <w:pPr>
        <w:spacing w:after="0" w:line="240" w:lineRule="auto"/>
        <w:ind w:hanging="284"/>
        <w:jc w:val="both"/>
        <w:rPr>
          <w:rFonts w:ascii="Times New Roman" w:eastAsia="Times New Roman" w:hAnsi="Times New Roman" w:cs="Times New Roman"/>
          <w:sz w:val="24"/>
          <w:szCs w:val="24"/>
          <w:lang w:eastAsia="fr-FR"/>
        </w:rPr>
      </w:pPr>
    </w:p>
    <w:p w14:paraId="460714E0" w14:textId="77777777" w:rsidR="009B2E99" w:rsidRPr="00C55B64" w:rsidRDefault="009B2E99" w:rsidP="00EA0E20">
      <w:pPr>
        <w:spacing w:after="0" w:line="240" w:lineRule="auto"/>
        <w:ind w:hanging="284"/>
        <w:jc w:val="both"/>
        <w:rPr>
          <w:rFonts w:ascii="Times New Roman" w:eastAsia="Times New Roman" w:hAnsi="Times New Roman" w:cs="Times New Roman"/>
          <w:sz w:val="24"/>
          <w:szCs w:val="24"/>
          <w:lang w:eastAsia="fr-FR"/>
        </w:rPr>
      </w:pPr>
    </w:p>
    <w:sectPr w:rsidR="009B2E99" w:rsidRPr="00C55B64" w:rsidSect="002D1BA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D9E32" w14:textId="77777777" w:rsidR="00A108C7" w:rsidRDefault="00A108C7" w:rsidP="00F9732A">
      <w:pPr>
        <w:spacing w:after="0" w:line="240" w:lineRule="auto"/>
      </w:pPr>
      <w:r>
        <w:separator/>
      </w:r>
    </w:p>
  </w:endnote>
  <w:endnote w:type="continuationSeparator" w:id="0">
    <w:p w14:paraId="7ED0E333" w14:textId="77777777" w:rsidR="00A108C7" w:rsidRDefault="00A108C7" w:rsidP="00F97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4405F" w14:textId="77777777" w:rsidR="00A108C7" w:rsidRDefault="00A108C7" w:rsidP="00F9732A">
      <w:pPr>
        <w:spacing w:after="0" w:line="240" w:lineRule="auto"/>
      </w:pPr>
      <w:r>
        <w:separator/>
      </w:r>
    </w:p>
  </w:footnote>
  <w:footnote w:type="continuationSeparator" w:id="0">
    <w:p w14:paraId="0103CA90" w14:textId="77777777" w:rsidR="00A108C7" w:rsidRDefault="00A108C7" w:rsidP="00F9732A">
      <w:pPr>
        <w:spacing w:after="0" w:line="240" w:lineRule="auto"/>
      </w:pPr>
      <w:r>
        <w:continuationSeparator/>
      </w:r>
    </w:p>
  </w:footnote>
  <w:footnote w:id="1">
    <w:p w14:paraId="23442E4B" w14:textId="77777777" w:rsidR="00261A3C" w:rsidRPr="00EA0E20" w:rsidRDefault="00261A3C">
      <w:pPr>
        <w:pStyle w:val="Notedebasdepage"/>
        <w:rPr>
          <w:sz w:val="18"/>
          <w:szCs w:val="18"/>
        </w:rPr>
      </w:pPr>
      <w:r w:rsidRPr="00EA0E20">
        <w:rPr>
          <w:rStyle w:val="Appelnotedebasdep"/>
          <w:sz w:val="18"/>
          <w:szCs w:val="18"/>
        </w:rPr>
        <w:footnoteRef/>
      </w:r>
      <w:r w:rsidRPr="00EA0E20">
        <w:rPr>
          <w:sz w:val="18"/>
          <w:szCs w:val="18"/>
        </w:rPr>
        <w:t xml:space="preserve"> </w:t>
      </w:r>
      <w:r w:rsidR="00C55B64" w:rsidRPr="00EA0E20">
        <w:rPr>
          <w:sz w:val="18"/>
          <w:szCs w:val="18"/>
        </w:rPr>
        <w:t>Guillaume 2022.</w:t>
      </w:r>
    </w:p>
  </w:footnote>
  <w:footnote w:id="2">
    <w:p w14:paraId="09B0C4FF" w14:textId="77777777" w:rsidR="00226537" w:rsidRPr="00EA0E20" w:rsidRDefault="00226537">
      <w:pPr>
        <w:pStyle w:val="Notedebasdepage"/>
        <w:rPr>
          <w:sz w:val="18"/>
          <w:szCs w:val="18"/>
        </w:rPr>
      </w:pPr>
      <w:r w:rsidRPr="00EA0E20">
        <w:rPr>
          <w:rStyle w:val="Appelnotedebasdep"/>
          <w:sz w:val="18"/>
          <w:szCs w:val="18"/>
        </w:rPr>
        <w:footnoteRef/>
      </w:r>
      <w:r w:rsidRPr="00EA0E20">
        <w:rPr>
          <w:sz w:val="18"/>
          <w:szCs w:val="18"/>
        </w:rPr>
        <w:t xml:space="preserve"> </w:t>
      </w:r>
      <w:proofErr w:type="spellStart"/>
      <w:r w:rsidRPr="00EA0E20">
        <w:rPr>
          <w:sz w:val="18"/>
          <w:szCs w:val="18"/>
        </w:rPr>
        <w:t>Bickerton</w:t>
      </w:r>
      <w:proofErr w:type="spellEnd"/>
      <w:r w:rsidRPr="00EA0E20">
        <w:rPr>
          <w:sz w:val="18"/>
          <w:szCs w:val="18"/>
        </w:rPr>
        <w:t xml:space="preserve"> 1990.</w:t>
      </w:r>
    </w:p>
  </w:footnote>
  <w:footnote w:id="3">
    <w:p w14:paraId="5D8224A1" w14:textId="77777777" w:rsidR="00226537" w:rsidRPr="00EA0E20" w:rsidRDefault="00226537">
      <w:pPr>
        <w:pStyle w:val="Notedebasdepage"/>
        <w:rPr>
          <w:sz w:val="18"/>
          <w:szCs w:val="18"/>
        </w:rPr>
      </w:pPr>
      <w:r w:rsidRPr="00EA0E20">
        <w:rPr>
          <w:rStyle w:val="Appelnotedebasdep"/>
          <w:sz w:val="18"/>
          <w:szCs w:val="18"/>
        </w:rPr>
        <w:footnoteRef/>
      </w:r>
      <w:r w:rsidRPr="00EA0E20">
        <w:rPr>
          <w:sz w:val="18"/>
          <w:szCs w:val="18"/>
        </w:rPr>
        <w:t xml:space="preserve"> </w:t>
      </w:r>
      <w:proofErr w:type="spellStart"/>
      <w:r w:rsidRPr="00EA0E20">
        <w:rPr>
          <w:sz w:val="18"/>
          <w:szCs w:val="18"/>
        </w:rPr>
        <w:t>Jackendoff</w:t>
      </w:r>
      <w:proofErr w:type="spellEnd"/>
      <w:r w:rsidRPr="00EA0E20">
        <w:rPr>
          <w:sz w:val="18"/>
          <w:szCs w:val="18"/>
        </w:rPr>
        <w:t xml:space="preserve"> 1999.</w:t>
      </w:r>
    </w:p>
  </w:footnote>
  <w:footnote w:id="4">
    <w:p w14:paraId="64C424F4" w14:textId="77777777" w:rsidR="00F9732A" w:rsidRPr="00EA0E20" w:rsidRDefault="00F9732A" w:rsidP="00F9732A">
      <w:pPr>
        <w:pStyle w:val="Notedebasdepage"/>
        <w:jc w:val="both"/>
        <w:rPr>
          <w:sz w:val="18"/>
          <w:szCs w:val="18"/>
        </w:rPr>
      </w:pPr>
      <w:r w:rsidRPr="00EA0E20">
        <w:rPr>
          <w:rStyle w:val="Appelnotedebasdep"/>
          <w:sz w:val="18"/>
          <w:szCs w:val="18"/>
        </w:rPr>
        <w:footnoteRef/>
      </w:r>
      <w:r w:rsidRPr="00EA0E20">
        <w:rPr>
          <w:sz w:val="18"/>
          <w:szCs w:val="18"/>
        </w:rPr>
        <w:t xml:space="preserve"> Elles sont résumées dans </w:t>
      </w:r>
      <w:bookmarkStart w:id="2" w:name="_Hlk75256387"/>
      <w:r w:rsidRPr="00EA0E20">
        <w:rPr>
          <w:i/>
          <w:iCs/>
          <w:sz w:val="18"/>
          <w:szCs w:val="18"/>
        </w:rPr>
        <w:t xml:space="preserve">The Cambridge </w:t>
      </w:r>
      <w:proofErr w:type="spellStart"/>
      <w:r w:rsidRPr="00EA0E20">
        <w:rPr>
          <w:i/>
          <w:iCs/>
          <w:sz w:val="18"/>
          <w:szCs w:val="18"/>
        </w:rPr>
        <w:t>Encyclopedia</w:t>
      </w:r>
      <w:proofErr w:type="spellEnd"/>
      <w:r w:rsidRPr="00EA0E20">
        <w:rPr>
          <w:i/>
          <w:iCs/>
          <w:sz w:val="18"/>
          <w:szCs w:val="18"/>
        </w:rPr>
        <w:t xml:space="preserve"> of </w:t>
      </w:r>
      <w:proofErr w:type="spellStart"/>
      <w:r w:rsidRPr="00EA0E20">
        <w:rPr>
          <w:i/>
          <w:iCs/>
          <w:sz w:val="18"/>
          <w:szCs w:val="18"/>
        </w:rPr>
        <w:t>Language</w:t>
      </w:r>
      <w:proofErr w:type="spellEnd"/>
      <w:r w:rsidRPr="00EA0E20">
        <w:rPr>
          <w:sz w:val="18"/>
          <w:szCs w:val="18"/>
        </w:rPr>
        <w:t xml:space="preserve">, de David Crystal, 1992, </w:t>
      </w:r>
      <w:bookmarkEnd w:id="2"/>
      <w:r w:rsidRPr="00EA0E20">
        <w:rPr>
          <w:sz w:val="18"/>
          <w:szCs w:val="18"/>
        </w:rPr>
        <w:t xml:space="preserve">mais le texte d’origine de Jespersen n’est pas indiqué parmi les références. Il est probable qu’il s’agisse de Jespersen 1922.  </w:t>
      </w:r>
    </w:p>
  </w:footnote>
  <w:footnote w:id="5">
    <w:p w14:paraId="53CA9721" w14:textId="77777777" w:rsidR="00F9732A" w:rsidRPr="00EA0E20" w:rsidRDefault="00F9732A" w:rsidP="00F9732A">
      <w:pPr>
        <w:pStyle w:val="Notedebasdepage"/>
        <w:rPr>
          <w:sz w:val="18"/>
          <w:szCs w:val="18"/>
        </w:rPr>
      </w:pPr>
      <w:r w:rsidRPr="00EA0E20">
        <w:rPr>
          <w:rStyle w:val="Appelnotedebasdep"/>
          <w:sz w:val="18"/>
          <w:szCs w:val="18"/>
        </w:rPr>
        <w:footnoteRef/>
      </w:r>
      <w:r w:rsidRPr="00EA0E20">
        <w:rPr>
          <w:sz w:val="18"/>
          <w:szCs w:val="18"/>
        </w:rPr>
        <w:t xml:space="preserve"> </w:t>
      </w:r>
      <w:proofErr w:type="spellStart"/>
      <w:r w:rsidRPr="00EA0E20">
        <w:rPr>
          <w:sz w:val="18"/>
          <w:szCs w:val="18"/>
        </w:rPr>
        <w:t>Hombert</w:t>
      </w:r>
      <w:proofErr w:type="spellEnd"/>
      <w:r w:rsidRPr="00EA0E20">
        <w:rPr>
          <w:sz w:val="18"/>
          <w:szCs w:val="18"/>
        </w:rPr>
        <w:t xml:space="preserve"> &amp; </w:t>
      </w:r>
      <w:proofErr w:type="spellStart"/>
      <w:r w:rsidRPr="00EA0E20">
        <w:rPr>
          <w:sz w:val="18"/>
          <w:szCs w:val="18"/>
        </w:rPr>
        <w:t>Lenclud</w:t>
      </w:r>
      <w:proofErr w:type="spellEnd"/>
      <w:r w:rsidRPr="00EA0E20">
        <w:rPr>
          <w:sz w:val="18"/>
          <w:szCs w:val="18"/>
        </w:rPr>
        <w:t xml:space="preserve"> 2014 : 142.</w:t>
      </w:r>
    </w:p>
  </w:footnote>
  <w:footnote w:id="6">
    <w:p w14:paraId="1E14BBCF" w14:textId="77777777" w:rsidR="00F9732A" w:rsidRPr="00EA0E20" w:rsidRDefault="00F9732A" w:rsidP="00F9732A">
      <w:pPr>
        <w:pStyle w:val="Notedebasdepage"/>
        <w:rPr>
          <w:sz w:val="18"/>
          <w:szCs w:val="18"/>
        </w:rPr>
      </w:pPr>
      <w:r w:rsidRPr="00EA0E20">
        <w:rPr>
          <w:rStyle w:val="Appelnotedebasdep"/>
          <w:sz w:val="18"/>
          <w:szCs w:val="18"/>
        </w:rPr>
        <w:footnoteRef/>
      </w:r>
      <w:r w:rsidRPr="00EA0E20">
        <w:rPr>
          <w:sz w:val="18"/>
          <w:szCs w:val="18"/>
        </w:rPr>
        <w:t xml:space="preserve"> </w:t>
      </w:r>
      <w:proofErr w:type="spellStart"/>
      <w:r w:rsidRPr="00EA0E20">
        <w:rPr>
          <w:sz w:val="18"/>
          <w:szCs w:val="18"/>
        </w:rPr>
        <w:t>Hombert</w:t>
      </w:r>
      <w:proofErr w:type="spellEnd"/>
      <w:r w:rsidRPr="00EA0E20">
        <w:rPr>
          <w:sz w:val="18"/>
          <w:szCs w:val="18"/>
        </w:rPr>
        <w:t xml:space="preserve"> &amp; </w:t>
      </w:r>
      <w:proofErr w:type="spellStart"/>
      <w:r w:rsidRPr="00EA0E20">
        <w:rPr>
          <w:sz w:val="18"/>
          <w:szCs w:val="18"/>
        </w:rPr>
        <w:t>Lenclud</w:t>
      </w:r>
      <w:proofErr w:type="spellEnd"/>
      <w:r w:rsidRPr="00EA0E20">
        <w:rPr>
          <w:sz w:val="18"/>
          <w:szCs w:val="18"/>
        </w:rPr>
        <w:t xml:space="preserve"> 2014 : 142.</w:t>
      </w:r>
    </w:p>
  </w:footnote>
  <w:footnote w:id="7">
    <w:p w14:paraId="1C75C07B" w14:textId="77777777" w:rsidR="00F9732A" w:rsidRPr="00EA0E20" w:rsidRDefault="00F9732A" w:rsidP="00F9732A">
      <w:pPr>
        <w:pStyle w:val="Notedebasdepage"/>
        <w:jc w:val="both"/>
        <w:rPr>
          <w:sz w:val="18"/>
          <w:szCs w:val="18"/>
        </w:rPr>
      </w:pPr>
      <w:r w:rsidRPr="00EA0E20">
        <w:rPr>
          <w:rStyle w:val="Appelnotedebasdep"/>
          <w:sz w:val="18"/>
          <w:szCs w:val="18"/>
        </w:rPr>
        <w:footnoteRef/>
      </w:r>
      <w:r w:rsidRPr="00EA0E20">
        <w:rPr>
          <w:sz w:val="18"/>
          <w:szCs w:val="18"/>
        </w:rPr>
        <w:t xml:space="preserve"> </w:t>
      </w:r>
      <w:bookmarkStart w:id="4" w:name="_Hlk75257547"/>
      <w:proofErr w:type="spellStart"/>
      <w:r w:rsidRPr="00EA0E20">
        <w:rPr>
          <w:sz w:val="18"/>
          <w:szCs w:val="18"/>
        </w:rPr>
        <w:t>Jackendoff</w:t>
      </w:r>
      <w:proofErr w:type="spellEnd"/>
      <w:r w:rsidRPr="00EA0E20">
        <w:rPr>
          <w:sz w:val="18"/>
          <w:szCs w:val="18"/>
        </w:rPr>
        <w:t xml:space="preserve"> 1999.</w:t>
      </w:r>
    </w:p>
    <w:bookmarkEnd w:id="4"/>
  </w:footnote>
  <w:footnote w:id="8">
    <w:p w14:paraId="6C65DEB6" w14:textId="77777777" w:rsidR="00F9732A" w:rsidRPr="00EA0E20" w:rsidRDefault="00F9732A" w:rsidP="00F9732A">
      <w:pPr>
        <w:pStyle w:val="Notedebasdepage"/>
        <w:jc w:val="both"/>
        <w:rPr>
          <w:sz w:val="18"/>
          <w:szCs w:val="18"/>
        </w:rPr>
      </w:pPr>
      <w:r w:rsidRPr="00EA0E20">
        <w:rPr>
          <w:rStyle w:val="Appelnotedebasdep"/>
          <w:sz w:val="18"/>
          <w:szCs w:val="18"/>
        </w:rPr>
        <w:footnoteRef/>
      </w:r>
      <w:r w:rsidRPr="00EA0E20">
        <w:rPr>
          <w:sz w:val="18"/>
          <w:szCs w:val="18"/>
        </w:rPr>
        <w:t xml:space="preserve"> Selon Hodson 2015, cité par Astrid Guillaume dans une conférence prononcée le 4.8.2020, « Traduire les humains, traduire les animaux ; défis interculturels, théoriques et terminologiques », au Colloque de Cerisy de 2020. Voir Guillaume </w:t>
      </w:r>
      <w:r w:rsidRPr="00EA0E20">
        <w:rPr>
          <w:i/>
          <w:sz w:val="18"/>
          <w:szCs w:val="18"/>
        </w:rPr>
        <w:t>&amp; al</w:t>
      </w:r>
      <w:r w:rsidRPr="00EA0E20">
        <w:rPr>
          <w:sz w:val="18"/>
          <w:szCs w:val="18"/>
        </w:rPr>
        <w:t xml:space="preserve"> 2021.</w:t>
      </w:r>
    </w:p>
  </w:footnote>
  <w:footnote w:id="9">
    <w:p w14:paraId="1B1DD685" w14:textId="77777777" w:rsidR="00F9732A" w:rsidRPr="00EA0E20" w:rsidRDefault="00F9732A" w:rsidP="00F9732A">
      <w:pPr>
        <w:pStyle w:val="Notedebasdepage"/>
        <w:jc w:val="both"/>
        <w:rPr>
          <w:sz w:val="18"/>
          <w:szCs w:val="18"/>
        </w:rPr>
      </w:pPr>
      <w:r w:rsidRPr="00EA0E20">
        <w:rPr>
          <w:rStyle w:val="Appelnotedebasdep"/>
          <w:sz w:val="18"/>
          <w:szCs w:val="18"/>
        </w:rPr>
        <w:footnoteRef/>
      </w:r>
      <w:r w:rsidRPr="00EA0E20">
        <w:rPr>
          <w:sz w:val="18"/>
          <w:szCs w:val="18"/>
        </w:rPr>
        <w:t xml:space="preserve"> Les gibbons ne prononcent pas ces mots à la manière humaine, exactement comme ils ont été retranscrits par les éthologues ; il ne s’agit que d’approximations phonétiques de leurs cris.</w:t>
      </w:r>
    </w:p>
  </w:footnote>
  <w:footnote w:id="10">
    <w:p w14:paraId="6708FDE1" w14:textId="08C0FA96" w:rsidR="001779A3" w:rsidRPr="00EA0E20" w:rsidRDefault="001779A3">
      <w:pPr>
        <w:pStyle w:val="Notedebasdepage"/>
        <w:rPr>
          <w:sz w:val="18"/>
          <w:szCs w:val="18"/>
        </w:rPr>
      </w:pPr>
      <w:r w:rsidRPr="00EA0E20">
        <w:rPr>
          <w:rStyle w:val="Appelnotedebasdep"/>
          <w:sz w:val="18"/>
          <w:szCs w:val="18"/>
        </w:rPr>
        <w:footnoteRef/>
      </w:r>
      <w:r w:rsidRPr="00EA0E20">
        <w:rPr>
          <w:sz w:val="18"/>
          <w:szCs w:val="18"/>
        </w:rPr>
        <w:t xml:space="preserve"> </w:t>
      </w:r>
      <w:r w:rsidR="000201EB" w:rsidRPr="00EA0E20">
        <w:rPr>
          <w:sz w:val="18"/>
          <w:szCs w:val="18"/>
        </w:rPr>
        <w:t>Pour un travail sur les catégories selon cette hypothèse, voir Frath 2018.</w:t>
      </w:r>
    </w:p>
  </w:footnote>
  <w:footnote w:id="11">
    <w:p w14:paraId="48EF4513" w14:textId="019C457A" w:rsidR="00F9732A" w:rsidRPr="00EA0E20" w:rsidRDefault="00F9732A" w:rsidP="00F9732A">
      <w:pPr>
        <w:pStyle w:val="Notedebasdepage"/>
        <w:rPr>
          <w:sz w:val="18"/>
          <w:szCs w:val="18"/>
        </w:rPr>
      </w:pPr>
      <w:r w:rsidRPr="00EA0E20">
        <w:rPr>
          <w:rStyle w:val="Appelnotedebasdep"/>
          <w:sz w:val="18"/>
          <w:szCs w:val="18"/>
        </w:rPr>
        <w:footnoteRef/>
      </w:r>
      <w:r w:rsidRPr="00EA0E20">
        <w:rPr>
          <w:sz w:val="18"/>
          <w:szCs w:val="18"/>
        </w:rPr>
        <w:t xml:space="preserve"> </w:t>
      </w:r>
      <w:r w:rsidR="000927E1" w:rsidRPr="00EA0E20">
        <w:rPr>
          <w:sz w:val="18"/>
          <w:szCs w:val="18"/>
        </w:rPr>
        <w:t xml:space="preserve">Pour </w:t>
      </w:r>
      <w:r w:rsidR="00BD2C03" w:rsidRPr="00EA0E20">
        <w:rPr>
          <w:sz w:val="18"/>
          <w:szCs w:val="18"/>
        </w:rPr>
        <w:t>un développement de ces idées, v</w:t>
      </w:r>
      <w:r w:rsidRPr="00EA0E20">
        <w:rPr>
          <w:sz w:val="18"/>
          <w:szCs w:val="18"/>
        </w:rPr>
        <w:t>oir Frath 2020 : 294-295</w:t>
      </w:r>
    </w:p>
  </w:footnote>
  <w:footnote w:id="12">
    <w:p w14:paraId="1E39BE33" w14:textId="1B04B838" w:rsidR="00B1347E" w:rsidRPr="00EA0E20" w:rsidRDefault="00B1347E" w:rsidP="00C55B64">
      <w:pPr>
        <w:pStyle w:val="Notedebasdepage"/>
        <w:jc w:val="both"/>
        <w:rPr>
          <w:sz w:val="18"/>
          <w:szCs w:val="18"/>
        </w:rPr>
      </w:pPr>
      <w:r w:rsidRPr="00EA0E20">
        <w:rPr>
          <w:rStyle w:val="Appelnotedebasdep"/>
          <w:sz w:val="18"/>
          <w:szCs w:val="18"/>
        </w:rPr>
        <w:footnoteRef/>
      </w:r>
      <w:r w:rsidRPr="00EA0E20">
        <w:rPr>
          <w:sz w:val="18"/>
          <w:szCs w:val="18"/>
        </w:rPr>
        <w:t xml:space="preserve"> </w:t>
      </w:r>
      <w:r w:rsidR="00C55B64" w:rsidRPr="00EA0E20">
        <w:rPr>
          <w:sz w:val="18"/>
          <w:szCs w:val="18"/>
        </w:rPr>
        <w:t>Voir les</w:t>
      </w:r>
      <w:r w:rsidR="00C55B64" w:rsidRPr="00EA0E20">
        <w:rPr>
          <w:i/>
          <w:sz w:val="18"/>
          <w:szCs w:val="18"/>
        </w:rPr>
        <w:t xml:space="preserve"> Écrits de linguistique générale</w:t>
      </w:r>
      <w:r w:rsidR="00C55B64" w:rsidRPr="00EA0E20">
        <w:rPr>
          <w:sz w:val="18"/>
          <w:szCs w:val="18"/>
        </w:rPr>
        <w:t>, un ouvrage qui rassemble des notes autographes de Saussure retrouvées en 1996 (Saussure 2002).</w:t>
      </w:r>
      <w:r w:rsidR="001D658D" w:rsidRPr="00EA0E20">
        <w:rPr>
          <w:sz w:val="18"/>
          <w:szCs w:val="18"/>
        </w:rPr>
        <w:t xml:space="preserve"> </w:t>
      </w:r>
      <w:r w:rsidR="001A5B55" w:rsidRPr="00EA0E20">
        <w:rPr>
          <w:sz w:val="18"/>
          <w:szCs w:val="18"/>
        </w:rPr>
        <w:t>Voir aussi Frath 2020, où la notion de forme-sens</w:t>
      </w:r>
      <w:r w:rsidR="000D170F">
        <w:rPr>
          <w:sz w:val="18"/>
          <w:szCs w:val="18"/>
        </w:rPr>
        <w:t xml:space="preserve"> est développée</w:t>
      </w:r>
      <w:r w:rsidR="001A5B55" w:rsidRPr="00EA0E20">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02A6C26"/>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8FC4FBA"/>
    <w:multiLevelType w:val="hybridMultilevel"/>
    <w:tmpl w:val="30684A8A"/>
    <w:lvl w:ilvl="0" w:tplc="040C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09BE71FE"/>
    <w:multiLevelType w:val="hybridMultilevel"/>
    <w:tmpl w:val="EBC0AED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0ED93B06"/>
    <w:multiLevelType w:val="hybridMultilevel"/>
    <w:tmpl w:val="A3FC8494"/>
    <w:lvl w:ilvl="0" w:tplc="CD3AB0C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5078AE"/>
    <w:multiLevelType w:val="hybridMultilevel"/>
    <w:tmpl w:val="DB6697B0"/>
    <w:lvl w:ilvl="0" w:tplc="D6EE011E">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E0513"/>
    <w:multiLevelType w:val="hybridMultilevel"/>
    <w:tmpl w:val="B75A7592"/>
    <w:lvl w:ilvl="0" w:tplc="040C000F">
      <w:start w:val="1"/>
      <w:numFmt w:val="decimal"/>
      <w:lvlText w:val="%1."/>
      <w:lvlJc w:val="left"/>
      <w:pPr>
        <w:tabs>
          <w:tab w:val="num" w:pos="360"/>
        </w:tabs>
        <w:ind w:left="360" w:hanging="360"/>
      </w:pPr>
      <w:rPr>
        <w:rFonts w:hint="default"/>
      </w:rPr>
    </w:lvl>
    <w:lvl w:ilvl="1" w:tplc="0E0C370C">
      <w:start w:val="1"/>
      <w:numFmt w:val="decimal"/>
      <w:lvlText w:val="%2."/>
      <w:lvlJc w:val="left"/>
      <w:pPr>
        <w:tabs>
          <w:tab w:val="num" w:pos="1080"/>
        </w:tabs>
        <w:ind w:left="1080" w:hanging="360"/>
      </w:pPr>
      <w:rPr>
        <w:rFonts w:hint="default"/>
      </w:rPr>
    </w:lvl>
    <w:lvl w:ilvl="2" w:tplc="040C000F">
      <w:start w:val="1"/>
      <w:numFmt w:val="decimal"/>
      <w:lvlText w:val="%3."/>
      <w:lvlJc w:val="left"/>
      <w:pPr>
        <w:tabs>
          <w:tab w:val="num" w:pos="1980"/>
        </w:tabs>
        <w:ind w:left="1980" w:hanging="360"/>
      </w:pPr>
      <w:rPr>
        <w:rFonts w:hint="default"/>
      </w:r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3AFD33EE"/>
    <w:multiLevelType w:val="hybridMultilevel"/>
    <w:tmpl w:val="8A160F06"/>
    <w:lvl w:ilvl="0" w:tplc="0BF2848C">
      <w:numFmt w:val="bullet"/>
      <w:lvlText w:val="-"/>
      <w:lvlJc w:val="left"/>
      <w:pPr>
        <w:ind w:left="960" w:hanging="360"/>
      </w:pPr>
      <w:rPr>
        <w:rFonts w:ascii="Times New Roman" w:eastAsia="Times New Roman" w:hAnsi="Times New Roman" w:cs="Times New Roman"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7" w15:restartNumberingAfterBreak="0">
    <w:nsid w:val="71953C26"/>
    <w:multiLevelType w:val="multilevel"/>
    <w:tmpl w:val="77AA4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AC0F9D"/>
    <w:multiLevelType w:val="multilevel"/>
    <w:tmpl w:val="74B6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3"/>
  </w:num>
  <w:num w:numId="4">
    <w:abstractNumId w:val="1"/>
  </w:num>
  <w:num w:numId="5">
    <w:abstractNumId w:val="7"/>
  </w:num>
  <w:num w:numId="6">
    <w:abstractNumId w:val="8"/>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32A"/>
    <w:rsid w:val="000201EB"/>
    <w:rsid w:val="00033CCB"/>
    <w:rsid w:val="00084984"/>
    <w:rsid w:val="000927E1"/>
    <w:rsid w:val="000D170F"/>
    <w:rsid w:val="000F2C96"/>
    <w:rsid w:val="001061E8"/>
    <w:rsid w:val="001131B1"/>
    <w:rsid w:val="001145B6"/>
    <w:rsid w:val="00127402"/>
    <w:rsid w:val="00135ACE"/>
    <w:rsid w:val="00160F3B"/>
    <w:rsid w:val="001779A3"/>
    <w:rsid w:val="0018317F"/>
    <w:rsid w:val="00193619"/>
    <w:rsid w:val="00194A49"/>
    <w:rsid w:val="001A5B55"/>
    <w:rsid w:val="001B646C"/>
    <w:rsid w:val="001C45E1"/>
    <w:rsid w:val="001D658D"/>
    <w:rsid w:val="001E437A"/>
    <w:rsid w:val="001F0EDD"/>
    <w:rsid w:val="001F6CE2"/>
    <w:rsid w:val="00226537"/>
    <w:rsid w:val="00235352"/>
    <w:rsid w:val="00261A3C"/>
    <w:rsid w:val="00264477"/>
    <w:rsid w:val="00270BC0"/>
    <w:rsid w:val="00287655"/>
    <w:rsid w:val="002D1BA8"/>
    <w:rsid w:val="002D33B3"/>
    <w:rsid w:val="003638FE"/>
    <w:rsid w:val="003A1A78"/>
    <w:rsid w:val="003F1317"/>
    <w:rsid w:val="0041610F"/>
    <w:rsid w:val="004320FA"/>
    <w:rsid w:val="004B7ECF"/>
    <w:rsid w:val="004F0343"/>
    <w:rsid w:val="0052693E"/>
    <w:rsid w:val="005550C6"/>
    <w:rsid w:val="00571C16"/>
    <w:rsid w:val="005A0C82"/>
    <w:rsid w:val="006104DC"/>
    <w:rsid w:val="0061051A"/>
    <w:rsid w:val="006403E7"/>
    <w:rsid w:val="00646F8E"/>
    <w:rsid w:val="00684829"/>
    <w:rsid w:val="006F2D85"/>
    <w:rsid w:val="00746390"/>
    <w:rsid w:val="007A4B9A"/>
    <w:rsid w:val="007A571C"/>
    <w:rsid w:val="00807BF8"/>
    <w:rsid w:val="00825F32"/>
    <w:rsid w:val="008964F0"/>
    <w:rsid w:val="00896BDB"/>
    <w:rsid w:val="008A74B8"/>
    <w:rsid w:val="008C5250"/>
    <w:rsid w:val="009146EC"/>
    <w:rsid w:val="00923A67"/>
    <w:rsid w:val="0093538B"/>
    <w:rsid w:val="00963598"/>
    <w:rsid w:val="0098340C"/>
    <w:rsid w:val="009B2E99"/>
    <w:rsid w:val="00A108C7"/>
    <w:rsid w:val="00A1290A"/>
    <w:rsid w:val="00A5589D"/>
    <w:rsid w:val="00A57BAA"/>
    <w:rsid w:val="00A668A0"/>
    <w:rsid w:val="00A822B3"/>
    <w:rsid w:val="00A93DAB"/>
    <w:rsid w:val="00AD758B"/>
    <w:rsid w:val="00B01A97"/>
    <w:rsid w:val="00B06254"/>
    <w:rsid w:val="00B1347E"/>
    <w:rsid w:val="00B408D0"/>
    <w:rsid w:val="00B47168"/>
    <w:rsid w:val="00B572F9"/>
    <w:rsid w:val="00B611F1"/>
    <w:rsid w:val="00B8604D"/>
    <w:rsid w:val="00B86F8A"/>
    <w:rsid w:val="00BB3595"/>
    <w:rsid w:val="00BD2C03"/>
    <w:rsid w:val="00C55B64"/>
    <w:rsid w:val="00CB1FE7"/>
    <w:rsid w:val="00CC13AF"/>
    <w:rsid w:val="00CC5560"/>
    <w:rsid w:val="00CC7F8B"/>
    <w:rsid w:val="00CD6F2D"/>
    <w:rsid w:val="00CF68CA"/>
    <w:rsid w:val="00D56EE8"/>
    <w:rsid w:val="00D82395"/>
    <w:rsid w:val="00DA4A53"/>
    <w:rsid w:val="00DB4761"/>
    <w:rsid w:val="00DB735B"/>
    <w:rsid w:val="00DE2C3B"/>
    <w:rsid w:val="00DE46A8"/>
    <w:rsid w:val="00E24395"/>
    <w:rsid w:val="00E340BF"/>
    <w:rsid w:val="00E93DDF"/>
    <w:rsid w:val="00E96821"/>
    <w:rsid w:val="00EA0E20"/>
    <w:rsid w:val="00EA2B65"/>
    <w:rsid w:val="00EB3B97"/>
    <w:rsid w:val="00EF583B"/>
    <w:rsid w:val="00F3147E"/>
    <w:rsid w:val="00F52A1E"/>
    <w:rsid w:val="00F548B7"/>
    <w:rsid w:val="00F76077"/>
    <w:rsid w:val="00F9732A"/>
    <w:rsid w:val="00FA4986"/>
    <w:rsid w:val="00FA577A"/>
    <w:rsid w:val="00FC43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4F4E"/>
  <w15:chartTrackingRefBased/>
  <w15:docId w15:val="{28A775F0-AAD7-4C93-87E7-8E1FE487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F9732A"/>
  </w:style>
  <w:style w:type="character" w:styleId="Marquedecommentaire">
    <w:name w:val="annotation reference"/>
    <w:semiHidden/>
    <w:rsid w:val="00F9732A"/>
    <w:rPr>
      <w:sz w:val="16"/>
      <w:szCs w:val="16"/>
    </w:rPr>
  </w:style>
  <w:style w:type="paragraph" w:styleId="Commentaire">
    <w:name w:val="annotation text"/>
    <w:basedOn w:val="Normal"/>
    <w:link w:val="CommentaireCar"/>
    <w:semiHidden/>
    <w:rsid w:val="00F9732A"/>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semiHidden/>
    <w:rsid w:val="00F9732A"/>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semiHidden/>
    <w:rsid w:val="00F9732A"/>
    <w:rPr>
      <w:b/>
      <w:bCs/>
    </w:rPr>
  </w:style>
  <w:style w:type="character" w:customStyle="1" w:styleId="ObjetducommentaireCar">
    <w:name w:val="Objet du commentaire Car"/>
    <w:basedOn w:val="CommentaireCar"/>
    <w:link w:val="Objetducommentaire"/>
    <w:semiHidden/>
    <w:rsid w:val="00F9732A"/>
    <w:rPr>
      <w:rFonts w:ascii="Times New Roman" w:eastAsia="Times New Roman" w:hAnsi="Times New Roman" w:cs="Times New Roman"/>
      <w:b/>
      <w:bCs/>
      <w:sz w:val="20"/>
      <w:szCs w:val="20"/>
      <w:lang w:eastAsia="fr-FR"/>
    </w:rPr>
  </w:style>
  <w:style w:type="paragraph" w:styleId="Textedebulles">
    <w:name w:val="Balloon Text"/>
    <w:basedOn w:val="Normal"/>
    <w:link w:val="TextedebullesCar"/>
    <w:semiHidden/>
    <w:rsid w:val="00F9732A"/>
    <w:pPr>
      <w:spacing w:after="0" w:line="240" w:lineRule="auto"/>
    </w:pPr>
    <w:rPr>
      <w:rFonts w:ascii="Tahoma" w:eastAsia="Times New Roman" w:hAnsi="Tahoma" w:cs="Tahoma"/>
      <w:sz w:val="16"/>
      <w:szCs w:val="16"/>
      <w:lang w:eastAsia="fr-FR"/>
    </w:rPr>
  </w:style>
  <w:style w:type="character" w:customStyle="1" w:styleId="TextedebullesCar">
    <w:name w:val="Texte de bulles Car"/>
    <w:basedOn w:val="Policepardfaut"/>
    <w:link w:val="Textedebulles"/>
    <w:semiHidden/>
    <w:rsid w:val="00F9732A"/>
    <w:rPr>
      <w:rFonts w:ascii="Tahoma" w:eastAsia="Times New Roman" w:hAnsi="Tahoma" w:cs="Tahoma"/>
      <w:sz w:val="16"/>
      <w:szCs w:val="16"/>
      <w:lang w:eastAsia="fr-FR"/>
    </w:rPr>
  </w:style>
  <w:style w:type="paragraph" w:styleId="Notedebasdepage">
    <w:name w:val="footnote text"/>
    <w:basedOn w:val="Normal"/>
    <w:link w:val="NotedebasdepageCar"/>
    <w:semiHidden/>
    <w:rsid w:val="00F9732A"/>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F9732A"/>
    <w:rPr>
      <w:rFonts w:ascii="Times New Roman" w:eastAsia="Times New Roman" w:hAnsi="Times New Roman" w:cs="Times New Roman"/>
      <w:sz w:val="20"/>
      <w:szCs w:val="20"/>
      <w:lang w:eastAsia="fr-FR"/>
    </w:rPr>
  </w:style>
  <w:style w:type="character" w:styleId="Appelnotedebasdep">
    <w:name w:val="footnote reference"/>
    <w:semiHidden/>
    <w:rsid w:val="00F9732A"/>
    <w:rPr>
      <w:vertAlign w:val="superscript"/>
    </w:rPr>
  </w:style>
  <w:style w:type="character" w:styleId="Lienhypertexte">
    <w:name w:val="Hyperlink"/>
    <w:rsid w:val="00F9732A"/>
    <w:rPr>
      <w:color w:val="0000FF"/>
      <w:u w:val="single"/>
    </w:rPr>
  </w:style>
  <w:style w:type="character" w:customStyle="1" w:styleId="CharChar">
    <w:name w:val="Char Char"/>
    <w:semiHidden/>
    <w:locked/>
    <w:rsid w:val="00F9732A"/>
    <w:rPr>
      <w:lang w:val="fr-FR" w:eastAsia="fr-FR" w:bidi="ar-SA"/>
    </w:rPr>
  </w:style>
  <w:style w:type="paragraph" w:styleId="Liste">
    <w:name w:val="List"/>
    <w:basedOn w:val="Normal"/>
    <w:rsid w:val="00F9732A"/>
    <w:pPr>
      <w:widowControl w:val="0"/>
      <w:autoSpaceDE w:val="0"/>
      <w:autoSpaceDN w:val="0"/>
      <w:spacing w:after="0" w:line="240" w:lineRule="auto"/>
      <w:ind w:left="283" w:hanging="283"/>
    </w:pPr>
    <w:rPr>
      <w:rFonts w:ascii="Times New Roman" w:eastAsia="Times New Roman" w:hAnsi="Times New Roman" w:cs="Times New Roman"/>
      <w:sz w:val="24"/>
      <w:szCs w:val="24"/>
      <w:lang w:eastAsia="fr-FR"/>
    </w:rPr>
  </w:style>
  <w:style w:type="character" w:customStyle="1" w:styleId="Caractresdenotedebasdepage">
    <w:name w:val="Caractères de note de bas de page"/>
    <w:rsid w:val="00F9732A"/>
    <w:rPr>
      <w:vertAlign w:val="superscript"/>
    </w:rPr>
  </w:style>
  <w:style w:type="paragraph" w:styleId="NormalWeb">
    <w:name w:val="Normal (Web)"/>
    <w:basedOn w:val="Normal"/>
    <w:uiPriority w:val="99"/>
    <w:rsid w:val="00F9732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F9732A"/>
    <w:pPr>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uiPriority w:val="99"/>
    <w:semiHidden/>
    <w:unhideWhenUsed/>
    <w:rsid w:val="00F9732A"/>
    <w:rPr>
      <w:color w:val="605E5C"/>
      <w:shd w:val="clear" w:color="auto" w:fill="E1DFDD"/>
    </w:rPr>
  </w:style>
  <w:style w:type="paragraph" w:styleId="En-tte">
    <w:name w:val="header"/>
    <w:basedOn w:val="Normal"/>
    <w:link w:val="En-tteCar"/>
    <w:rsid w:val="00F9732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F9732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F9732A"/>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F9732A"/>
    <w:rPr>
      <w:rFonts w:ascii="Times New Roman" w:eastAsia="Times New Roman" w:hAnsi="Times New Roman" w:cs="Times New Roman"/>
      <w:sz w:val="24"/>
      <w:szCs w:val="24"/>
      <w:lang w:eastAsia="fr-FR"/>
    </w:rPr>
  </w:style>
  <w:style w:type="paragraph" w:styleId="Notedefin">
    <w:name w:val="endnote text"/>
    <w:basedOn w:val="Normal"/>
    <w:link w:val="NotedefinCar"/>
    <w:rsid w:val="00F9732A"/>
    <w:pPr>
      <w:spacing w:after="0" w:line="240" w:lineRule="auto"/>
    </w:pPr>
    <w:rPr>
      <w:rFonts w:ascii="Times New Roman" w:eastAsia="Times New Roman" w:hAnsi="Times New Roman" w:cs="Times New Roman"/>
      <w:sz w:val="20"/>
      <w:szCs w:val="20"/>
      <w:lang w:eastAsia="fr-FR"/>
    </w:rPr>
  </w:style>
  <w:style w:type="character" w:customStyle="1" w:styleId="NotedefinCar">
    <w:name w:val="Note de fin Car"/>
    <w:basedOn w:val="Policepardfaut"/>
    <w:link w:val="Notedefin"/>
    <w:rsid w:val="00F9732A"/>
    <w:rPr>
      <w:rFonts w:ascii="Times New Roman" w:eastAsia="Times New Roman" w:hAnsi="Times New Roman" w:cs="Times New Roman"/>
      <w:sz w:val="20"/>
      <w:szCs w:val="20"/>
      <w:lang w:eastAsia="fr-FR"/>
    </w:rPr>
  </w:style>
  <w:style w:type="character" w:styleId="Appeldenotedefin">
    <w:name w:val="endnote reference"/>
    <w:rsid w:val="00F9732A"/>
    <w:rPr>
      <w:vertAlign w:val="superscript"/>
    </w:rPr>
  </w:style>
  <w:style w:type="character" w:styleId="Accentuation">
    <w:name w:val="Emphasis"/>
    <w:uiPriority w:val="20"/>
    <w:qFormat/>
    <w:rsid w:val="00F9732A"/>
    <w:rPr>
      <w:i/>
      <w:iCs/>
    </w:rPr>
  </w:style>
  <w:style w:type="character" w:customStyle="1" w:styleId="highwire-citation-authors">
    <w:name w:val="highwire-citation-authors"/>
    <w:rsid w:val="00F9732A"/>
  </w:style>
  <w:style w:type="character" w:customStyle="1" w:styleId="highwire-citation-author">
    <w:name w:val="highwire-citation-author"/>
    <w:rsid w:val="00F9732A"/>
  </w:style>
  <w:style w:type="paragraph" w:styleId="Listepuces">
    <w:name w:val="List Bullet"/>
    <w:basedOn w:val="Normal"/>
    <w:rsid w:val="00F9732A"/>
    <w:pPr>
      <w:numPr>
        <w:numId w:val="8"/>
      </w:numPr>
      <w:spacing w:after="0" w:line="240" w:lineRule="auto"/>
    </w:pPr>
    <w:rPr>
      <w:rFonts w:ascii="Times New Roman" w:eastAsia="Times New Roman" w:hAnsi="Times New Roman" w:cs="Times New Roman"/>
      <w:sz w:val="24"/>
      <w:szCs w:val="24"/>
      <w:lang w:eastAsia="fr-FR"/>
    </w:rPr>
  </w:style>
  <w:style w:type="paragraph" w:styleId="Explorateurdedocuments">
    <w:name w:val="Document Map"/>
    <w:basedOn w:val="Normal"/>
    <w:link w:val="ExplorateurdedocumentsCar"/>
    <w:semiHidden/>
    <w:rsid w:val="00F9732A"/>
    <w:pPr>
      <w:shd w:val="clear" w:color="auto" w:fill="000080"/>
      <w:spacing w:after="0" w:line="240" w:lineRule="auto"/>
    </w:pPr>
    <w:rPr>
      <w:rFonts w:ascii="Tahoma" w:eastAsia="Times New Roman" w:hAnsi="Tahoma" w:cs="Tahoma"/>
      <w:sz w:val="20"/>
      <w:szCs w:val="20"/>
      <w:lang w:eastAsia="fr-FR"/>
    </w:rPr>
  </w:style>
  <w:style w:type="character" w:customStyle="1" w:styleId="ExplorateurdedocumentsCar">
    <w:name w:val="Explorateur de documents Car"/>
    <w:basedOn w:val="Policepardfaut"/>
    <w:link w:val="Explorateurdedocuments"/>
    <w:semiHidden/>
    <w:rsid w:val="00F9732A"/>
    <w:rPr>
      <w:rFonts w:ascii="Tahoma" w:eastAsia="Times New Roman" w:hAnsi="Tahoma" w:cs="Tahoma"/>
      <w:sz w:val="20"/>
      <w:szCs w:val="20"/>
      <w:shd w:val="clear" w:color="auto" w:fill="000080"/>
      <w:lang w:eastAsia="fr-FR"/>
    </w:rPr>
  </w:style>
  <w:style w:type="character" w:customStyle="1" w:styleId="ouvrage">
    <w:name w:val="ouvrage"/>
    <w:rsid w:val="00F9732A"/>
  </w:style>
  <w:style w:type="character" w:styleId="CitationHTML">
    <w:name w:val="HTML Cite"/>
    <w:uiPriority w:val="99"/>
    <w:unhideWhenUsed/>
    <w:rsid w:val="00F973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E10AC-1A04-4C6E-83C2-9E67CB542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4656</Words>
  <Characters>25614</Characters>
  <Application>Microsoft Office Word</Application>
  <DocSecurity>0</DocSecurity>
  <Lines>213</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dc:creator>
  <cp:keywords/>
  <dc:description/>
  <cp:lastModifiedBy>Pierre</cp:lastModifiedBy>
  <cp:revision>2</cp:revision>
  <cp:lastPrinted>2022-03-10T13:20:00Z</cp:lastPrinted>
  <dcterms:created xsi:type="dcterms:W3CDTF">2023-07-01T11:09:00Z</dcterms:created>
  <dcterms:modified xsi:type="dcterms:W3CDTF">2023-07-01T11:09:00Z</dcterms:modified>
</cp:coreProperties>
</file>